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F109" w14:textId="77777777" w:rsidR="005E2712" w:rsidRPr="00B47BA8" w:rsidRDefault="005E2712" w:rsidP="005E2712">
      <w:pPr>
        <w:pStyle w:val="Default"/>
        <w:spacing w:before="120" w:after="120" w:line="260" w:lineRule="atLeast"/>
      </w:pPr>
    </w:p>
    <w:p w14:paraId="3557A895" w14:textId="1BFE0839" w:rsidR="005E2712" w:rsidRPr="00B47BA8" w:rsidRDefault="005E2712" w:rsidP="005E2712">
      <w:pPr>
        <w:pStyle w:val="Default"/>
        <w:spacing w:before="120" w:after="120" w:line="260" w:lineRule="atLeast"/>
        <w:jc w:val="center"/>
        <w:rPr>
          <w:sz w:val="18"/>
          <w:szCs w:val="18"/>
        </w:rPr>
      </w:pPr>
      <w:r w:rsidRPr="00B47BA8">
        <w:rPr>
          <w:b/>
          <w:bCs/>
          <w:sz w:val="18"/>
          <w:szCs w:val="18"/>
        </w:rPr>
        <w:t>Advanced Cybercrime and Electronic Evidence Training Course for</w:t>
      </w:r>
    </w:p>
    <w:p w14:paraId="7EEB2C73" w14:textId="7B8E3DDB" w:rsidR="005E2712" w:rsidRPr="00B47BA8" w:rsidRDefault="005E2712" w:rsidP="005E2712">
      <w:pPr>
        <w:pStyle w:val="Default"/>
        <w:spacing w:before="120" w:after="120" w:line="260" w:lineRule="atLeast"/>
        <w:jc w:val="center"/>
        <w:rPr>
          <w:sz w:val="18"/>
          <w:szCs w:val="18"/>
        </w:rPr>
      </w:pPr>
      <w:r w:rsidRPr="00B47BA8">
        <w:rPr>
          <w:b/>
          <w:bCs/>
          <w:sz w:val="18"/>
          <w:szCs w:val="18"/>
        </w:rPr>
        <w:t>Prosecutors and Judges</w:t>
      </w:r>
    </w:p>
    <w:p w14:paraId="1F152D31" w14:textId="3296DAE9" w:rsidR="005E2712" w:rsidRPr="00B47BA8" w:rsidRDefault="005E2712" w:rsidP="005E2712">
      <w:pPr>
        <w:pStyle w:val="Default"/>
        <w:spacing w:before="120" w:after="120" w:line="260" w:lineRule="atLeast"/>
        <w:jc w:val="center"/>
        <w:rPr>
          <w:sz w:val="18"/>
          <w:szCs w:val="18"/>
        </w:rPr>
      </w:pPr>
      <w:r w:rsidRPr="00B47BA8">
        <w:rPr>
          <w:b/>
          <w:bCs/>
          <w:sz w:val="18"/>
          <w:szCs w:val="18"/>
        </w:rPr>
        <w:t>Updated 2022</w:t>
      </w:r>
      <w:r w:rsidRPr="00B47BA8">
        <w:rPr>
          <w:rStyle w:val="FootnoteReference"/>
          <w:b/>
          <w:bCs/>
          <w:sz w:val="18"/>
          <w:szCs w:val="18"/>
        </w:rPr>
        <w:footnoteReference w:id="1"/>
      </w:r>
    </w:p>
    <w:p w14:paraId="0A737C8F" w14:textId="0A6F28DC" w:rsidR="005E2712" w:rsidRPr="00B47BA8" w:rsidRDefault="005E2712" w:rsidP="005E2712">
      <w:pPr>
        <w:pStyle w:val="Default"/>
        <w:spacing w:before="120" w:after="120" w:line="260" w:lineRule="atLeast"/>
        <w:jc w:val="center"/>
        <w:rPr>
          <w:sz w:val="18"/>
          <w:szCs w:val="18"/>
        </w:rPr>
      </w:pPr>
      <w:r w:rsidRPr="00B47BA8">
        <w:rPr>
          <w:b/>
          <w:bCs/>
          <w:sz w:val="18"/>
          <w:szCs w:val="18"/>
        </w:rPr>
        <w:t>Outline v.</w:t>
      </w:r>
      <w:r w:rsidR="00AB4444">
        <w:rPr>
          <w:b/>
          <w:bCs/>
          <w:sz w:val="18"/>
          <w:szCs w:val="18"/>
        </w:rPr>
        <w:t>4</w:t>
      </w:r>
    </w:p>
    <w:p w14:paraId="0B7E1F91" w14:textId="77777777" w:rsidR="005E2712" w:rsidRPr="00B47BA8" w:rsidRDefault="005E2712" w:rsidP="005E2712">
      <w:pPr>
        <w:pStyle w:val="Heading2"/>
        <w:spacing w:before="120" w:after="120" w:line="260" w:lineRule="atLeast"/>
      </w:pPr>
      <w:r w:rsidRPr="00B47BA8">
        <w:t xml:space="preserve">1. Introduction </w:t>
      </w:r>
    </w:p>
    <w:p w14:paraId="008DB833" w14:textId="2845AD75" w:rsidR="005E2712" w:rsidRPr="00B47BA8" w:rsidRDefault="005E2712" w:rsidP="005E2712">
      <w:pPr>
        <w:pStyle w:val="Default"/>
        <w:spacing w:before="120" w:after="120" w:line="260" w:lineRule="atLeast"/>
        <w:jc w:val="both"/>
        <w:rPr>
          <w:sz w:val="18"/>
          <w:szCs w:val="18"/>
        </w:rPr>
      </w:pPr>
      <w:r w:rsidRPr="00B47BA8">
        <w:rPr>
          <w:sz w:val="18"/>
          <w:szCs w:val="18"/>
        </w:rPr>
        <w:t xml:space="preserve">This course is designed to build upon the introductory training course for judges and prosecutors developed by the Council of Europe GLACY project and further amended and updated by GLACY+ project during 2017 and 2018. Training </w:t>
      </w:r>
      <w:r w:rsidR="00B55295">
        <w:rPr>
          <w:sz w:val="18"/>
          <w:szCs w:val="18"/>
        </w:rPr>
        <w:t xml:space="preserve">has been </w:t>
      </w:r>
      <w:r w:rsidRPr="00B47BA8">
        <w:rPr>
          <w:sz w:val="18"/>
          <w:szCs w:val="18"/>
        </w:rPr>
        <w:t xml:space="preserve">designed with intention to provide judges and prosecutors with additional level of knowledge on cybercrime and electronic evidence and to allow them access to the enhanced levels of understanding and implementation of advanced techniques for legal analysis of presented evidence during the preparatory and main trial phase. </w:t>
      </w:r>
    </w:p>
    <w:p w14:paraId="57E02AAF" w14:textId="77777777" w:rsidR="005E2712" w:rsidRPr="00B47BA8" w:rsidRDefault="005E2712" w:rsidP="005E2712">
      <w:pPr>
        <w:pStyle w:val="Default"/>
        <w:spacing w:before="120" w:after="120" w:line="260" w:lineRule="atLeast"/>
        <w:jc w:val="both"/>
        <w:rPr>
          <w:sz w:val="18"/>
          <w:szCs w:val="18"/>
        </w:rPr>
      </w:pPr>
      <w:r w:rsidRPr="00B47BA8">
        <w:rPr>
          <w:sz w:val="18"/>
          <w:szCs w:val="18"/>
        </w:rPr>
        <w:t xml:space="preserve">Training should provide legal and practical information about the subject matters and concentrate on how these issues impact on the day-to-day work of judges and prosecutors. </w:t>
      </w:r>
    </w:p>
    <w:p w14:paraId="4DD25138" w14:textId="44199460" w:rsidR="005E2712" w:rsidRPr="00B47BA8" w:rsidRDefault="005E2712" w:rsidP="005E2712">
      <w:pPr>
        <w:pStyle w:val="Default"/>
        <w:numPr>
          <w:ilvl w:val="0"/>
          <w:numId w:val="6"/>
        </w:numPr>
        <w:spacing w:before="120" w:after="120" w:line="260" w:lineRule="atLeast"/>
        <w:jc w:val="both"/>
        <w:rPr>
          <w:sz w:val="18"/>
          <w:szCs w:val="18"/>
        </w:rPr>
      </w:pPr>
      <w:r w:rsidRPr="00B47BA8">
        <w:rPr>
          <w:sz w:val="18"/>
          <w:szCs w:val="18"/>
        </w:rPr>
        <w:t xml:space="preserve">The aim of the course is to provide the knowledge and skills to allow judges and prosecutors to fulfill their roles relating to cybercrime investigation and trial. </w:t>
      </w:r>
    </w:p>
    <w:p w14:paraId="1882A7E3" w14:textId="43F26DCD" w:rsidR="005E2712" w:rsidRPr="00B47BA8" w:rsidRDefault="005E2712" w:rsidP="005E2712">
      <w:pPr>
        <w:pStyle w:val="Default"/>
        <w:numPr>
          <w:ilvl w:val="0"/>
          <w:numId w:val="6"/>
        </w:numPr>
        <w:spacing w:before="120" w:after="120" w:line="260" w:lineRule="atLeast"/>
        <w:jc w:val="both"/>
        <w:rPr>
          <w:sz w:val="18"/>
          <w:szCs w:val="18"/>
        </w:rPr>
      </w:pPr>
      <w:r w:rsidRPr="00B47BA8">
        <w:rPr>
          <w:sz w:val="18"/>
          <w:szCs w:val="18"/>
        </w:rPr>
        <w:t xml:space="preserve">This course is designed to build upon the learning outcomes of the basic cybercrime training course for judges and prosecutors and should be attended only by those that have successfully completed that course. </w:t>
      </w:r>
    </w:p>
    <w:p w14:paraId="676F816F" w14:textId="77777777" w:rsidR="005E2712" w:rsidRPr="00B47BA8" w:rsidRDefault="005E2712" w:rsidP="005E2712">
      <w:pPr>
        <w:pStyle w:val="Default"/>
        <w:spacing w:before="120" w:after="120" w:line="260" w:lineRule="atLeast"/>
        <w:jc w:val="both"/>
        <w:rPr>
          <w:sz w:val="18"/>
          <w:szCs w:val="18"/>
        </w:rPr>
      </w:pPr>
      <w:r w:rsidRPr="00B47BA8">
        <w:rPr>
          <w:sz w:val="18"/>
          <w:szCs w:val="18"/>
        </w:rPr>
        <w:t xml:space="preserve">The course is covering the following subjects: </w:t>
      </w:r>
    </w:p>
    <w:p w14:paraId="3BC57496" w14:textId="1430AC1C"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Conducting of an </w:t>
      </w:r>
      <w:r w:rsidR="00F458C3" w:rsidRPr="00B47BA8">
        <w:rPr>
          <w:sz w:val="18"/>
          <w:szCs w:val="18"/>
        </w:rPr>
        <w:t>investigation.</w:t>
      </w:r>
      <w:r w:rsidRPr="00B47BA8">
        <w:rPr>
          <w:sz w:val="18"/>
          <w:szCs w:val="18"/>
        </w:rPr>
        <w:t xml:space="preserve"> </w:t>
      </w:r>
    </w:p>
    <w:p w14:paraId="21168299" w14:textId="12F7E6C2"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Identifying the types of crime </w:t>
      </w:r>
      <w:r w:rsidR="00F458C3" w:rsidRPr="00B47BA8">
        <w:rPr>
          <w:sz w:val="18"/>
          <w:szCs w:val="18"/>
        </w:rPr>
        <w:t>committed.</w:t>
      </w:r>
      <w:r w:rsidRPr="00B47BA8">
        <w:rPr>
          <w:sz w:val="18"/>
          <w:szCs w:val="18"/>
        </w:rPr>
        <w:t xml:space="preserve"> </w:t>
      </w:r>
    </w:p>
    <w:p w14:paraId="779CF4D4" w14:textId="29E398E7"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Establishing the location of evidence, </w:t>
      </w:r>
      <w:r w:rsidR="0012188B" w:rsidRPr="00B47BA8">
        <w:rPr>
          <w:sz w:val="18"/>
          <w:szCs w:val="18"/>
        </w:rPr>
        <w:t>witnesses,</w:t>
      </w:r>
      <w:r w:rsidRPr="00B47BA8">
        <w:rPr>
          <w:sz w:val="18"/>
          <w:szCs w:val="18"/>
        </w:rPr>
        <w:t xml:space="preserve"> and </w:t>
      </w:r>
      <w:r w:rsidR="00F458C3" w:rsidRPr="00B47BA8">
        <w:rPr>
          <w:sz w:val="18"/>
          <w:szCs w:val="18"/>
        </w:rPr>
        <w:t>suspects.</w:t>
      </w:r>
      <w:r w:rsidRPr="00B47BA8">
        <w:rPr>
          <w:sz w:val="18"/>
          <w:szCs w:val="18"/>
        </w:rPr>
        <w:t xml:space="preserve"> </w:t>
      </w:r>
    </w:p>
    <w:p w14:paraId="5B6973A2" w14:textId="66368B96"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Traditional and alternative </w:t>
      </w:r>
      <w:r w:rsidR="00F458C3" w:rsidRPr="00B47BA8">
        <w:rPr>
          <w:sz w:val="18"/>
          <w:szCs w:val="18"/>
        </w:rPr>
        <w:t>currencies.</w:t>
      </w:r>
      <w:r w:rsidRPr="00B47BA8">
        <w:rPr>
          <w:sz w:val="18"/>
          <w:szCs w:val="18"/>
        </w:rPr>
        <w:t xml:space="preserve"> </w:t>
      </w:r>
    </w:p>
    <w:p w14:paraId="7785E930" w14:textId="71F8941C"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Securing evidence in an acceptable way, irrespective of where it is </w:t>
      </w:r>
      <w:r w:rsidR="00F458C3" w:rsidRPr="00B47BA8">
        <w:rPr>
          <w:sz w:val="18"/>
          <w:szCs w:val="18"/>
        </w:rPr>
        <w:t>held.</w:t>
      </w:r>
      <w:r w:rsidRPr="00B47BA8">
        <w:rPr>
          <w:sz w:val="18"/>
          <w:szCs w:val="18"/>
        </w:rPr>
        <w:t xml:space="preserve"> </w:t>
      </w:r>
    </w:p>
    <w:p w14:paraId="674FC062" w14:textId="680BF717"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Preparing for search and seizure activities involving electronic </w:t>
      </w:r>
      <w:r w:rsidR="00F458C3" w:rsidRPr="00B47BA8">
        <w:rPr>
          <w:sz w:val="18"/>
          <w:szCs w:val="18"/>
        </w:rPr>
        <w:t>evidence.</w:t>
      </w:r>
      <w:r w:rsidRPr="00B47BA8">
        <w:rPr>
          <w:sz w:val="18"/>
          <w:szCs w:val="18"/>
        </w:rPr>
        <w:t xml:space="preserve"> </w:t>
      </w:r>
    </w:p>
    <w:p w14:paraId="799469CE" w14:textId="2DB11C30"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Dealing with digital devices that are part of the </w:t>
      </w:r>
      <w:r w:rsidR="00F458C3" w:rsidRPr="00B47BA8">
        <w:rPr>
          <w:sz w:val="18"/>
          <w:szCs w:val="18"/>
        </w:rPr>
        <w:t>investigation.</w:t>
      </w:r>
      <w:r w:rsidRPr="00B47BA8">
        <w:rPr>
          <w:sz w:val="18"/>
          <w:szCs w:val="18"/>
        </w:rPr>
        <w:t xml:space="preserve"> </w:t>
      </w:r>
    </w:p>
    <w:p w14:paraId="4DAC0DDA" w14:textId="6E07AFA1"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Briefing of forensic specialists and others needed to support the investigation </w:t>
      </w:r>
      <w:r w:rsidR="00F458C3" w:rsidRPr="00B47BA8">
        <w:rPr>
          <w:sz w:val="18"/>
          <w:szCs w:val="18"/>
        </w:rPr>
        <w:t>phase.</w:t>
      </w:r>
      <w:r w:rsidRPr="00B47BA8">
        <w:rPr>
          <w:sz w:val="18"/>
          <w:szCs w:val="18"/>
        </w:rPr>
        <w:t xml:space="preserve"> </w:t>
      </w:r>
    </w:p>
    <w:p w14:paraId="5C9C5483" w14:textId="1AED2711"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Preparing for interviews with </w:t>
      </w:r>
      <w:r w:rsidR="00F458C3" w:rsidRPr="00B47BA8">
        <w:rPr>
          <w:sz w:val="18"/>
          <w:szCs w:val="18"/>
        </w:rPr>
        <w:t>suspect.</w:t>
      </w:r>
      <w:r w:rsidRPr="00B47BA8">
        <w:rPr>
          <w:sz w:val="18"/>
          <w:szCs w:val="18"/>
        </w:rPr>
        <w:t xml:space="preserve"> </w:t>
      </w:r>
    </w:p>
    <w:p w14:paraId="74630A24" w14:textId="0ACE0361"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Presenting cybercrime </w:t>
      </w:r>
      <w:r w:rsidR="00F458C3" w:rsidRPr="00B47BA8">
        <w:rPr>
          <w:sz w:val="18"/>
          <w:szCs w:val="18"/>
        </w:rPr>
        <w:t>evidence.</w:t>
      </w:r>
      <w:r w:rsidRPr="00B47BA8">
        <w:rPr>
          <w:sz w:val="18"/>
          <w:szCs w:val="18"/>
        </w:rPr>
        <w:t xml:space="preserve"> </w:t>
      </w:r>
    </w:p>
    <w:p w14:paraId="1688FE24" w14:textId="51D7EF09"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Applications and hearing implementation regarding cybercrime case with respect to the Common and Civil Law criminal legal </w:t>
      </w:r>
      <w:r w:rsidR="00F458C3" w:rsidRPr="00B47BA8">
        <w:rPr>
          <w:sz w:val="18"/>
          <w:szCs w:val="18"/>
        </w:rPr>
        <w:t>systems.</w:t>
      </w:r>
      <w:r w:rsidRPr="00B47BA8">
        <w:rPr>
          <w:sz w:val="18"/>
          <w:szCs w:val="18"/>
        </w:rPr>
        <w:t xml:space="preserve"> </w:t>
      </w:r>
    </w:p>
    <w:p w14:paraId="208A76AF" w14:textId="6170A854" w:rsidR="005E2712" w:rsidRPr="00B47BA8" w:rsidRDefault="005E2712" w:rsidP="005E2712">
      <w:pPr>
        <w:pStyle w:val="Default"/>
        <w:numPr>
          <w:ilvl w:val="0"/>
          <w:numId w:val="7"/>
        </w:numPr>
        <w:spacing w:before="120" w:after="120" w:line="260" w:lineRule="atLeast"/>
        <w:jc w:val="both"/>
        <w:rPr>
          <w:sz w:val="18"/>
          <w:szCs w:val="18"/>
        </w:rPr>
      </w:pPr>
      <w:r w:rsidRPr="00B47BA8">
        <w:rPr>
          <w:sz w:val="18"/>
          <w:szCs w:val="18"/>
        </w:rPr>
        <w:t xml:space="preserve">Considering the relevant aspects during the judicial proceedings and trial through full mock trial exercise with </w:t>
      </w:r>
      <w:r w:rsidR="00F458C3" w:rsidRPr="00B47BA8">
        <w:rPr>
          <w:sz w:val="18"/>
          <w:szCs w:val="18"/>
        </w:rPr>
        <w:t>goal</w:t>
      </w:r>
      <w:r w:rsidRPr="00B47BA8">
        <w:rPr>
          <w:sz w:val="18"/>
          <w:szCs w:val="18"/>
        </w:rPr>
        <w:t xml:space="preserve"> of rendering rightful decision. </w:t>
      </w:r>
    </w:p>
    <w:p w14:paraId="7AF7D59D" w14:textId="72C23EC4" w:rsidR="005E2712" w:rsidRPr="00B47BA8" w:rsidRDefault="00597688" w:rsidP="005E2712">
      <w:pPr>
        <w:pStyle w:val="Default"/>
        <w:spacing w:before="120" w:after="120" w:line="260" w:lineRule="atLeast"/>
        <w:jc w:val="both"/>
        <w:rPr>
          <w:sz w:val="18"/>
          <w:szCs w:val="18"/>
        </w:rPr>
      </w:pPr>
      <w:r>
        <w:rPr>
          <w:sz w:val="18"/>
          <w:szCs w:val="18"/>
        </w:rPr>
        <w:t>The a</w:t>
      </w:r>
      <w:r w:rsidR="005E2712" w:rsidRPr="00B47BA8">
        <w:rPr>
          <w:sz w:val="18"/>
          <w:szCs w:val="18"/>
        </w:rPr>
        <w:t xml:space="preserve">dvanced training course </w:t>
      </w:r>
      <w:r>
        <w:rPr>
          <w:sz w:val="18"/>
          <w:szCs w:val="18"/>
        </w:rPr>
        <w:t>is</w:t>
      </w:r>
      <w:r w:rsidR="005E2712" w:rsidRPr="00B47BA8">
        <w:rPr>
          <w:sz w:val="18"/>
          <w:szCs w:val="18"/>
        </w:rPr>
        <w:t xml:space="preserve"> built in a way to enable judges and prosecutors that have passed through </w:t>
      </w:r>
      <w:r w:rsidR="00C57D85">
        <w:rPr>
          <w:sz w:val="18"/>
          <w:szCs w:val="18"/>
        </w:rPr>
        <w:t xml:space="preserve">the </w:t>
      </w:r>
      <w:r w:rsidR="005E2712" w:rsidRPr="00B47BA8">
        <w:rPr>
          <w:sz w:val="18"/>
          <w:szCs w:val="18"/>
        </w:rPr>
        <w:t xml:space="preserve">introductory module to enhance their knowledge of the nature of cybercrime, the terms and the technology by dealing with a practical case scenario from the initial complaint, through the investigation and to the trial process, including trial as moot court exercise, including finalizing it with sufficient legal grounds and evidence for successful adjudication. </w:t>
      </w:r>
    </w:p>
    <w:p w14:paraId="10CAD12A" w14:textId="68F4EDFA" w:rsidR="005E2712" w:rsidRPr="00B47BA8" w:rsidRDefault="00597688" w:rsidP="005E2712">
      <w:pPr>
        <w:pStyle w:val="Default"/>
        <w:spacing w:before="120" w:after="120" w:line="260" w:lineRule="atLeast"/>
        <w:jc w:val="both"/>
        <w:rPr>
          <w:sz w:val="18"/>
          <w:szCs w:val="18"/>
        </w:rPr>
      </w:pPr>
      <w:r>
        <w:rPr>
          <w:sz w:val="18"/>
          <w:szCs w:val="18"/>
        </w:rPr>
        <w:lastRenderedPageBreak/>
        <w:t>P</w:t>
      </w:r>
      <w:r w:rsidR="005E2712" w:rsidRPr="00B47BA8">
        <w:rPr>
          <w:sz w:val="18"/>
          <w:szCs w:val="18"/>
        </w:rPr>
        <w:t xml:space="preserve">roviding the judges and prosecutors with the additional knowledge that can be applied in practice on the functioning of computers and networks, what is cybercrime, cybercrime legislation, jurisdiction, investigative means and electronic evidence, international cooperation and applications and hearings. </w:t>
      </w:r>
    </w:p>
    <w:p w14:paraId="4FC6E5BD" w14:textId="02FEBC4A" w:rsidR="005E2712" w:rsidRPr="00B47BA8" w:rsidRDefault="00597688" w:rsidP="005E2712">
      <w:pPr>
        <w:pStyle w:val="Default"/>
        <w:spacing w:before="120" w:after="120" w:line="260" w:lineRule="atLeast"/>
        <w:jc w:val="both"/>
        <w:rPr>
          <w:sz w:val="18"/>
          <w:szCs w:val="18"/>
        </w:rPr>
      </w:pPr>
      <w:r>
        <w:rPr>
          <w:sz w:val="18"/>
          <w:szCs w:val="18"/>
        </w:rPr>
        <w:t xml:space="preserve">The course has been </w:t>
      </w:r>
      <w:r w:rsidR="005E2712" w:rsidRPr="00B47BA8">
        <w:rPr>
          <w:sz w:val="18"/>
          <w:szCs w:val="18"/>
        </w:rPr>
        <w:t xml:space="preserve">designed as a mixture of taught lessons and a practical scenario, taken from the first report of the crime through to the moot court. The presentations complement the learning created during the practical scenarios. </w:t>
      </w:r>
    </w:p>
    <w:p w14:paraId="6C50583A" w14:textId="6ACDD679" w:rsidR="005E2712" w:rsidRPr="00B47BA8" w:rsidRDefault="00286A55" w:rsidP="005E2712">
      <w:pPr>
        <w:pStyle w:val="Default"/>
        <w:spacing w:before="120" w:after="120" w:line="260" w:lineRule="atLeast"/>
        <w:jc w:val="both"/>
        <w:rPr>
          <w:sz w:val="18"/>
          <w:szCs w:val="18"/>
        </w:rPr>
      </w:pPr>
      <w:r>
        <w:rPr>
          <w:sz w:val="18"/>
          <w:szCs w:val="18"/>
        </w:rPr>
        <w:t>Predominantly</w:t>
      </w:r>
      <w:r w:rsidR="0040207E">
        <w:rPr>
          <w:sz w:val="18"/>
          <w:szCs w:val="18"/>
        </w:rPr>
        <w:t xml:space="preserve">, </w:t>
      </w:r>
      <w:r w:rsidR="00597688">
        <w:rPr>
          <w:sz w:val="18"/>
          <w:szCs w:val="18"/>
        </w:rPr>
        <w:t>the</w:t>
      </w:r>
      <w:r w:rsidR="005E2712" w:rsidRPr="00B47BA8">
        <w:rPr>
          <w:sz w:val="18"/>
          <w:szCs w:val="18"/>
        </w:rPr>
        <w:t xml:space="preserve"> evidence files </w:t>
      </w:r>
      <w:r w:rsidR="006E1D55" w:rsidRPr="00B47BA8">
        <w:rPr>
          <w:sz w:val="18"/>
          <w:szCs w:val="18"/>
        </w:rPr>
        <w:t>relate</w:t>
      </w:r>
      <w:r w:rsidR="005E2712" w:rsidRPr="00B47BA8">
        <w:rPr>
          <w:sz w:val="18"/>
          <w:szCs w:val="18"/>
        </w:rPr>
        <w:t xml:space="preserve"> to the fictitious countries, </w:t>
      </w:r>
      <w:r w:rsidR="0012188B" w:rsidRPr="00B47BA8">
        <w:rPr>
          <w:sz w:val="18"/>
          <w:szCs w:val="18"/>
        </w:rPr>
        <w:t>cities,</w:t>
      </w:r>
      <w:r w:rsidR="005E2712" w:rsidRPr="00B47BA8">
        <w:rPr>
          <w:sz w:val="18"/>
          <w:szCs w:val="18"/>
        </w:rPr>
        <w:t xml:space="preserve"> and legal and natural persons. </w:t>
      </w:r>
      <w:r w:rsidR="00597688">
        <w:rPr>
          <w:sz w:val="18"/>
          <w:szCs w:val="18"/>
        </w:rPr>
        <w:t>The p</w:t>
      </w:r>
      <w:r w:rsidR="005E2712" w:rsidRPr="00B47BA8">
        <w:rPr>
          <w:sz w:val="18"/>
          <w:szCs w:val="18"/>
        </w:rPr>
        <w:t xml:space="preserve">urpose of this approach is to have generic environment which will allow trainees to concentrate on case development through investigation and evidence analysis, followed by legal issues raised both through investigation and court proceeding ending with adjudication. </w:t>
      </w:r>
    </w:p>
    <w:p w14:paraId="4076A4A7" w14:textId="73601F36" w:rsidR="006E1D55" w:rsidRDefault="00597688" w:rsidP="005E2712">
      <w:pPr>
        <w:pStyle w:val="Default"/>
        <w:spacing w:before="120" w:after="120" w:line="260" w:lineRule="atLeast"/>
        <w:jc w:val="both"/>
        <w:rPr>
          <w:sz w:val="18"/>
          <w:szCs w:val="18"/>
        </w:rPr>
      </w:pPr>
      <w:r>
        <w:rPr>
          <w:sz w:val="18"/>
          <w:szCs w:val="18"/>
        </w:rPr>
        <w:t>Some</w:t>
      </w:r>
      <w:r w:rsidR="005E2712" w:rsidRPr="00B47BA8">
        <w:rPr>
          <w:sz w:val="18"/>
          <w:szCs w:val="18"/>
        </w:rPr>
        <w:t xml:space="preserve"> material </w:t>
      </w:r>
      <w:r>
        <w:rPr>
          <w:sz w:val="18"/>
          <w:szCs w:val="18"/>
        </w:rPr>
        <w:t xml:space="preserve">contains real-world locations and venues which are necessary for delegates to use research tools to undertake </w:t>
      </w:r>
      <w:r w:rsidR="006E1D55">
        <w:rPr>
          <w:sz w:val="18"/>
          <w:szCs w:val="18"/>
        </w:rPr>
        <w:t>Open-Source</w:t>
      </w:r>
      <w:r>
        <w:rPr>
          <w:sz w:val="18"/>
          <w:szCs w:val="18"/>
        </w:rPr>
        <w:t xml:space="preserve"> Research on the Internet (OSINT)</w:t>
      </w:r>
      <w:r w:rsidR="006E1D55">
        <w:rPr>
          <w:sz w:val="18"/>
          <w:szCs w:val="18"/>
        </w:rPr>
        <w:t>, in these events the training material indicates that the location should be considered as located in the</w:t>
      </w:r>
      <w:r w:rsidR="006E1D55" w:rsidRPr="006E1D55">
        <w:rPr>
          <w:sz w:val="18"/>
          <w:szCs w:val="18"/>
        </w:rPr>
        <w:t xml:space="preserve"> fictitious countries, </w:t>
      </w:r>
      <w:r w:rsidR="006E1D55">
        <w:rPr>
          <w:sz w:val="18"/>
          <w:szCs w:val="18"/>
        </w:rPr>
        <w:t>unless otherwise stated.</w:t>
      </w:r>
    </w:p>
    <w:p w14:paraId="6155A60D" w14:textId="1A5CAAFF" w:rsidR="005E2712" w:rsidRPr="00B47BA8" w:rsidRDefault="006E1D55" w:rsidP="005E2712">
      <w:pPr>
        <w:pStyle w:val="Default"/>
        <w:spacing w:before="120" w:after="120" w:line="260" w:lineRule="atLeast"/>
        <w:jc w:val="both"/>
        <w:rPr>
          <w:sz w:val="18"/>
          <w:szCs w:val="18"/>
        </w:rPr>
      </w:pPr>
      <w:r>
        <w:rPr>
          <w:sz w:val="18"/>
          <w:szCs w:val="18"/>
        </w:rPr>
        <w:t xml:space="preserve">It may be necessary to </w:t>
      </w:r>
      <w:r w:rsidR="005E2712" w:rsidRPr="00B47BA8">
        <w:rPr>
          <w:sz w:val="18"/>
          <w:szCs w:val="18"/>
        </w:rPr>
        <w:t xml:space="preserve">adjust to the needs of local judicial training institutions by introducing realistic geographical and other components for the purpose of achieving more localized experience for the trainees. Additional material which is not generic but specific has been developed and added to the training as </w:t>
      </w:r>
      <w:r w:rsidR="00C57D85">
        <w:rPr>
          <w:sz w:val="18"/>
          <w:szCs w:val="18"/>
        </w:rPr>
        <w:t xml:space="preserve">a </w:t>
      </w:r>
      <w:r w:rsidR="005E2712" w:rsidRPr="00B47BA8">
        <w:rPr>
          <w:sz w:val="18"/>
          <w:szCs w:val="18"/>
        </w:rPr>
        <w:t xml:space="preserve">possibility for implementation depending on needs and conditions, both for investigation and mock trial parts of the training. </w:t>
      </w:r>
    </w:p>
    <w:p w14:paraId="2DD019AA" w14:textId="77777777" w:rsidR="005E2712" w:rsidRPr="00B47BA8" w:rsidRDefault="005E2712" w:rsidP="005E2712">
      <w:pPr>
        <w:pStyle w:val="Heading2"/>
        <w:spacing w:before="120" w:after="120" w:line="260" w:lineRule="atLeast"/>
      </w:pPr>
      <w:r w:rsidRPr="00B47BA8">
        <w:t xml:space="preserve">2. Training timetable and structure </w:t>
      </w:r>
    </w:p>
    <w:p w14:paraId="2375598A" w14:textId="09C7F8CC" w:rsidR="005E2712" w:rsidRPr="00B47BA8" w:rsidRDefault="00896F2C" w:rsidP="005E2712">
      <w:pPr>
        <w:pStyle w:val="Default"/>
        <w:spacing w:before="120" w:after="120" w:line="260" w:lineRule="atLeast"/>
        <w:jc w:val="both"/>
        <w:rPr>
          <w:sz w:val="18"/>
          <w:szCs w:val="18"/>
        </w:rPr>
      </w:pPr>
      <w:r>
        <w:rPr>
          <w:sz w:val="18"/>
          <w:szCs w:val="18"/>
        </w:rPr>
        <w:t>The t</w:t>
      </w:r>
      <w:r w:rsidR="005E2712" w:rsidRPr="00B47BA8">
        <w:rPr>
          <w:sz w:val="18"/>
          <w:szCs w:val="18"/>
        </w:rPr>
        <w:t xml:space="preserve">raining </w:t>
      </w:r>
      <w:r>
        <w:rPr>
          <w:sz w:val="18"/>
          <w:szCs w:val="18"/>
        </w:rPr>
        <w:t>is</w:t>
      </w:r>
      <w:r w:rsidR="005E2712" w:rsidRPr="00B47BA8">
        <w:rPr>
          <w:sz w:val="18"/>
          <w:szCs w:val="18"/>
        </w:rPr>
        <w:t xml:space="preserve"> designed as a</w:t>
      </w:r>
      <w:r w:rsidR="006E1D55">
        <w:rPr>
          <w:sz w:val="18"/>
          <w:szCs w:val="18"/>
        </w:rPr>
        <w:t xml:space="preserve"> minimum </w:t>
      </w:r>
      <w:r w:rsidR="005E2712" w:rsidRPr="00B47BA8">
        <w:rPr>
          <w:sz w:val="18"/>
          <w:szCs w:val="18"/>
        </w:rPr>
        <w:t xml:space="preserve">4-day programme for judges and prosecutors as part of their initial training programme or in-service programme where they have not had the earlier benefit of this training. </w:t>
      </w:r>
    </w:p>
    <w:p w14:paraId="13E34B63" w14:textId="1F8D0647" w:rsidR="003F6BDD" w:rsidRDefault="00A11DF8" w:rsidP="005E2712">
      <w:pPr>
        <w:pStyle w:val="Default"/>
        <w:spacing w:before="120" w:after="120" w:line="260" w:lineRule="atLeast"/>
        <w:jc w:val="both"/>
        <w:rPr>
          <w:sz w:val="18"/>
          <w:szCs w:val="18"/>
        </w:rPr>
      </w:pPr>
      <w:r>
        <w:rPr>
          <w:sz w:val="18"/>
          <w:szCs w:val="18"/>
        </w:rPr>
        <w:t xml:space="preserve">This training has been developed to be delivered in </w:t>
      </w:r>
      <w:r w:rsidR="00286A55">
        <w:rPr>
          <w:sz w:val="18"/>
          <w:szCs w:val="18"/>
        </w:rPr>
        <w:t xml:space="preserve">both </w:t>
      </w:r>
      <w:r>
        <w:rPr>
          <w:sz w:val="18"/>
          <w:szCs w:val="18"/>
        </w:rPr>
        <w:t xml:space="preserve">a classroom </w:t>
      </w:r>
      <w:r w:rsidR="003F6BDD">
        <w:rPr>
          <w:sz w:val="18"/>
          <w:szCs w:val="18"/>
        </w:rPr>
        <w:t xml:space="preserve">environment </w:t>
      </w:r>
      <w:r w:rsidR="00286A55">
        <w:rPr>
          <w:sz w:val="18"/>
          <w:szCs w:val="18"/>
        </w:rPr>
        <w:t xml:space="preserve">with breakout rooms, </w:t>
      </w:r>
      <w:r>
        <w:rPr>
          <w:sz w:val="18"/>
          <w:szCs w:val="18"/>
        </w:rPr>
        <w:t xml:space="preserve">or </w:t>
      </w:r>
      <w:r w:rsidR="00286A55">
        <w:rPr>
          <w:sz w:val="18"/>
          <w:szCs w:val="18"/>
        </w:rPr>
        <w:t xml:space="preserve">an </w:t>
      </w:r>
      <w:r>
        <w:rPr>
          <w:sz w:val="18"/>
          <w:szCs w:val="18"/>
        </w:rPr>
        <w:t>on-line</w:t>
      </w:r>
      <w:r w:rsidR="00286A55">
        <w:rPr>
          <w:sz w:val="18"/>
          <w:szCs w:val="18"/>
        </w:rPr>
        <w:t xml:space="preserve"> environment using an appropriate platform that can cater for breakout rooms, and translation facilities as required</w:t>
      </w:r>
      <w:r>
        <w:rPr>
          <w:sz w:val="18"/>
          <w:szCs w:val="18"/>
        </w:rPr>
        <w:t xml:space="preserve">. </w:t>
      </w:r>
    </w:p>
    <w:p w14:paraId="3703487C" w14:textId="4E33D4CF" w:rsidR="003F6BDD" w:rsidRDefault="00286A55" w:rsidP="005E2712">
      <w:pPr>
        <w:pStyle w:val="Default"/>
        <w:spacing w:before="120" w:after="120" w:line="260" w:lineRule="atLeast"/>
        <w:jc w:val="both"/>
        <w:rPr>
          <w:sz w:val="18"/>
          <w:szCs w:val="18"/>
        </w:rPr>
      </w:pPr>
      <w:r>
        <w:rPr>
          <w:sz w:val="18"/>
          <w:szCs w:val="18"/>
        </w:rPr>
        <w:t>In both teaching environments t</w:t>
      </w:r>
      <w:r w:rsidR="005E2712" w:rsidRPr="00B47BA8">
        <w:rPr>
          <w:sz w:val="18"/>
          <w:szCs w:val="18"/>
        </w:rPr>
        <w:t xml:space="preserve">raining </w:t>
      </w:r>
      <w:r w:rsidR="003F6BDD">
        <w:rPr>
          <w:sz w:val="18"/>
          <w:szCs w:val="18"/>
        </w:rPr>
        <w:t xml:space="preserve">is </w:t>
      </w:r>
      <w:r w:rsidR="005E2712" w:rsidRPr="00B47BA8">
        <w:rPr>
          <w:sz w:val="18"/>
          <w:szCs w:val="18"/>
        </w:rPr>
        <w:t xml:space="preserve">structured </w:t>
      </w:r>
      <w:r w:rsidR="0012188B">
        <w:rPr>
          <w:sz w:val="18"/>
          <w:szCs w:val="18"/>
        </w:rPr>
        <w:t>for delivery</w:t>
      </w:r>
      <w:r w:rsidR="005E2712" w:rsidRPr="00B47BA8">
        <w:rPr>
          <w:sz w:val="18"/>
          <w:szCs w:val="18"/>
        </w:rPr>
        <w:t xml:space="preserve"> using trainer </w:t>
      </w:r>
      <w:r w:rsidR="00D33DD0">
        <w:rPr>
          <w:sz w:val="18"/>
          <w:szCs w:val="18"/>
        </w:rPr>
        <w:t xml:space="preserve">and or facilitator </w:t>
      </w:r>
      <w:r w:rsidR="005E2712" w:rsidRPr="00B47BA8">
        <w:rPr>
          <w:sz w:val="18"/>
          <w:szCs w:val="18"/>
        </w:rPr>
        <w:t>instruction</w:t>
      </w:r>
      <w:r w:rsidR="00D33DD0">
        <w:rPr>
          <w:sz w:val="18"/>
          <w:szCs w:val="18"/>
        </w:rPr>
        <w:t>, supported with</w:t>
      </w:r>
      <w:r w:rsidR="005E2712" w:rsidRPr="00B47BA8">
        <w:rPr>
          <w:sz w:val="18"/>
          <w:szCs w:val="18"/>
        </w:rPr>
        <w:t xml:space="preserve"> practical paper feed exercises</w:t>
      </w:r>
      <w:r w:rsidR="003F6BDD">
        <w:rPr>
          <w:sz w:val="18"/>
          <w:szCs w:val="18"/>
        </w:rPr>
        <w:t xml:space="preserve"> </w:t>
      </w:r>
      <w:r w:rsidR="00C57D85">
        <w:rPr>
          <w:sz w:val="18"/>
          <w:szCs w:val="18"/>
        </w:rPr>
        <w:t xml:space="preserve">to be </w:t>
      </w:r>
      <w:r w:rsidR="003F6BDD">
        <w:rPr>
          <w:sz w:val="18"/>
          <w:szCs w:val="18"/>
        </w:rPr>
        <w:t xml:space="preserve">supported </w:t>
      </w:r>
      <w:r w:rsidR="00C57D85">
        <w:rPr>
          <w:sz w:val="18"/>
          <w:szCs w:val="18"/>
        </w:rPr>
        <w:t>with</w:t>
      </w:r>
      <w:r w:rsidR="005E2712" w:rsidRPr="00B47BA8">
        <w:rPr>
          <w:sz w:val="18"/>
          <w:szCs w:val="18"/>
        </w:rPr>
        <w:t xml:space="preserve"> computer equipment, </w:t>
      </w:r>
      <w:r w:rsidR="0012188B" w:rsidRPr="00B47BA8">
        <w:rPr>
          <w:sz w:val="18"/>
          <w:szCs w:val="18"/>
        </w:rPr>
        <w:t>laptops,</w:t>
      </w:r>
      <w:r w:rsidR="005E2712" w:rsidRPr="00B47BA8">
        <w:rPr>
          <w:sz w:val="18"/>
          <w:szCs w:val="18"/>
        </w:rPr>
        <w:t xml:space="preserve"> and tablets</w:t>
      </w:r>
      <w:r w:rsidR="00D33DD0">
        <w:rPr>
          <w:sz w:val="18"/>
          <w:szCs w:val="18"/>
        </w:rPr>
        <w:t>, with the ability to undertake open-source investigation on the Internet</w:t>
      </w:r>
      <w:r w:rsidR="005E2712" w:rsidRPr="00B47BA8">
        <w:rPr>
          <w:sz w:val="18"/>
          <w:szCs w:val="18"/>
        </w:rPr>
        <w:t xml:space="preserve"> </w:t>
      </w:r>
      <w:r w:rsidR="003F6BDD">
        <w:rPr>
          <w:sz w:val="18"/>
          <w:szCs w:val="18"/>
        </w:rPr>
        <w:t>are</w:t>
      </w:r>
      <w:r w:rsidR="003F6BDD" w:rsidRPr="00B47BA8">
        <w:rPr>
          <w:sz w:val="18"/>
          <w:szCs w:val="18"/>
        </w:rPr>
        <w:t xml:space="preserve"> </w:t>
      </w:r>
      <w:r w:rsidR="005E2712" w:rsidRPr="00B47BA8">
        <w:rPr>
          <w:sz w:val="18"/>
          <w:szCs w:val="18"/>
        </w:rPr>
        <w:t xml:space="preserve">highly recommended. </w:t>
      </w:r>
      <w:r w:rsidR="003F6BDD">
        <w:rPr>
          <w:sz w:val="18"/>
          <w:szCs w:val="18"/>
        </w:rPr>
        <w:t>There will be a need to have breakout rooms for use by the teams.</w:t>
      </w:r>
    </w:p>
    <w:p w14:paraId="0A0D87AD" w14:textId="4FB41588" w:rsidR="00DF0673" w:rsidRDefault="00DF0673" w:rsidP="005E2712">
      <w:pPr>
        <w:pStyle w:val="Default"/>
        <w:spacing w:before="120" w:after="120" w:line="260" w:lineRule="atLeast"/>
        <w:jc w:val="both"/>
        <w:rPr>
          <w:sz w:val="18"/>
          <w:szCs w:val="18"/>
        </w:rPr>
      </w:pPr>
      <w:r>
        <w:rPr>
          <w:sz w:val="18"/>
          <w:szCs w:val="18"/>
        </w:rPr>
        <w:t xml:space="preserve">LEA investigators should be advised in advance to create a covert Facebook account to enable live research relating to other </w:t>
      </w:r>
      <w:r w:rsidR="00F65280">
        <w:rPr>
          <w:sz w:val="18"/>
          <w:szCs w:val="18"/>
        </w:rPr>
        <w:t>Facebook</w:t>
      </w:r>
      <w:r>
        <w:rPr>
          <w:sz w:val="18"/>
          <w:szCs w:val="18"/>
        </w:rPr>
        <w:t xml:space="preserve"> accounts and other associated accounts.</w:t>
      </w:r>
    </w:p>
    <w:p w14:paraId="67F8C13F" w14:textId="2714696C" w:rsidR="005E2712" w:rsidRPr="00B47BA8" w:rsidRDefault="005E2712" w:rsidP="005E2712">
      <w:pPr>
        <w:pStyle w:val="Default"/>
        <w:spacing w:before="120" w:after="120" w:line="260" w:lineRule="atLeast"/>
        <w:jc w:val="both"/>
        <w:rPr>
          <w:sz w:val="18"/>
          <w:szCs w:val="18"/>
        </w:rPr>
      </w:pPr>
      <w:r w:rsidRPr="00B47BA8">
        <w:rPr>
          <w:sz w:val="18"/>
          <w:szCs w:val="18"/>
        </w:rPr>
        <w:t>It is also recommended that trainees are divided into working groups for the entire course</w:t>
      </w:r>
      <w:r w:rsidR="00D33DD0">
        <w:rPr>
          <w:sz w:val="18"/>
          <w:szCs w:val="18"/>
        </w:rPr>
        <w:t xml:space="preserve"> (delegates acting as judge </w:t>
      </w:r>
      <w:r w:rsidR="00F65280">
        <w:rPr>
          <w:sz w:val="18"/>
          <w:szCs w:val="18"/>
        </w:rPr>
        <w:t>and</w:t>
      </w:r>
      <w:r w:rsidR="00D33DD0">
        <w:rPr>
          <w:sz w:val="18"/>
          <w:szCs w:val="18"/>
        </w:rPr>
        <w:t xml:space="preserve"> defence will be separated from the groups at the Mock Trial stage</w:t>
      </w:r>
      <w:r w:rsidR="00C57D85">
        <w:rPr>
          <w:sz w:val="18"/>
          <w:szCs w:val="18"/>
        </w:rPr>
        <w:t>)</w:t>
      </w:r>
      <w:r w:rsidRPr="00B47BA8">
        <w:rPr>
          <w:sz w:val="18"/>
          <w:szCs w:val="18"/>
        </w:rPr>
        <w:t xml:space="preserve">. This training should be very interactive and </w:t>
      </w:r>
      <w:r w:rsidR="00D33DD0">
        <w:rPr>
          <w:sz w:val="18"/>
          <w:szCs w:val="18"/>
        </w:rPr>
        <w:t>will</w:t>
      </w:r>
      <w:r w:rsidRPr="00B47BA8">
        <w:rPr>
          <w:sz w:val="18"/>
          <w:szCs w:val="18"/>
        </w:rPr>
        <w:t xml:space="preserve"> require a great deal of investigation work on the part of the </w:t>
      </w:r>
      <w:r w:rsidR="00D33DD0">
        <w:rPr>
          <w:sz w:val="18"/>
          <w:szCs w:val="18"/>
        </w:rPr>
        <w:t>delegates</w:t>
      </w:r>
      <w:r w:rsidR="00D33DD0" w:rsidRPr="00B47BA8">
        <w:rPr>
          <w:sz w:val="18"/>
          <w:szCs w:val="18"/>
        </w:rPr>
        <w:t xml:space="preserve"> </w:t>
      </w:r>
      <w:r w:rsidRPr="00B47BA8">
        <w:rPr>
          <w:sz w:val="18"/>
          <w:szCs w:val="18"/>
        </w:rPr>
        <w:t xml:space="preserve">as well as the provision of </w:t>
      </w:r>
      <w:r w:rsidR="008B5E14" w:rsidRPr="00B47BA8">
        <w:rPr>
          <w:sz w:val="18"/>
          <w:szCs w:val="18"/>
        </w:rPr>
        <w:t>elevated levels</w:t>
      </w:r>
      <w:r w:rsidRPr="00B47BA8">
        <w:rPr>
          <w:sz w:val="18"/>
          <w:szCs w:val="18"/>
        </w:rPr>
        <w:t xml:space="preserve"> of support from the trainers </w:t>
      </w:r>
      <w:r w:rsidR="00D33DD0">
        <w:rPr>
          <w:sz w:val="18"/>
          <w:szCs w:val="18"/>
        </w:rPr>
        <w:t xml:space="preserve">and or facilitators </w:t>
      </w:r>
      <w:r w:rsidRPr="00B47BA8">
        <w:rPr>
          <w:sz w:val="18"/>
          <w:szCs w:val="18"/>
        </w:rPr>
        <w:t xml:space="preserve">on the course. </w:t>
      </w:r>
    </w:p>
    <w:p w14:paraId="4D1A7DFB" w14:textId="77777777" w:rsidR="005E2712" w:rsidRPr="00B47BA8" w:rsidRDefault="005E2712" w:rsidP="005E2712">
      <w:pPr>
        <w:pStyle w:val="Heading2"/>
        <w:spacing w:before="120" w:after="120" w:line="260" w:lineRule="atLeast"/>
      </w:pPr>
      <w:r w:rsidRPr="00B47BA8">
        <w:t xml:space="preserve">3. Mock trial </w:t>
      </w:r>
    </w:p>
    <w:p w14:paraId="0C5FD5D6" w14:textId="6CA3FB37" w:rsidR="005E2712" w:rsidRPr="00B47BA8" w:rsidRDefault="005E2712" w:rsidP="005E2712">
      <w:pPr>
        <w:pStyle w:val="Default"/>
        <w:spacing w:before="120" w:after="120" w:line="260" w:lineRule="atLeast"/>
        <w:jc w:val="both"/>
        <w:rPr>
          <w:sz w:val="18"/>
          <w:szCs w:val="18"/>
        </w:rPr>
      </w:pPr>
      <w:r w:rsidRPr="00B47BA8">
        <w:rPr>
          <w:sz w:val="18"/>
          <w:szCs w:val="18"/>
        </w:rPr>
        <w:t xml:space="preserve">The Mock Trial intends to be a practice-oriented exercise of a legal procedure that is the actual enactment of a fictitious but realistic cybercrime case in which the obtaining, assessment and bringing to </w:t>
      </w:r>
      <w:r w:rsidR="00F07D4E">
        <w:rPr>
          <w:sz w:val="18"/>
          <w:szCs w:val="18"/>
        </w:rPr>
        <w:t xml:space="preserve">the </w:t>
      </w:r>
      <w:r w:rsidRPr="00B47BA8">
        <w:rPr>
          <w:sz w:val="18"/>
          <w:szCs w:val="18"/>
        </w:rPr>
        <w:t>court electronic evidence</w:t>
      </w:r>
      <w:r w:rsidR="00F07D4E">
        <w:rPr>
          <w:sz w:val="18"/>
          <w:szCs w:val="18"/>
        </w:rPr>
        <w:t>,</w:t>
      </w:r>
      <w:r w:rsidRPr="00B47BA8">
        <w:rPr>
          <w:sz w:val="18"/>
          <w:szCs w:val="18"/>
        </w:rPr>
        <w:t xml:space="preserve"> is central</w:t>
      </w:r>
      <w:r w:rsidR="00F07D4E">
        <w:rPr>
          <w:sz w:val="18"/>
          <w:szCs w:val="18"/>
        </w:rPr>
        <w:t xml:space="preserve"> to the exercise</w:t>
      </w:r>
      <w:r w:rsidRPr="00B47BA8">
        <w:rPr>
          <w:sz w:val="18"/>
          <w:szCs w:val="18"/>
        </w:rPr>
        <w:t xml:space="preserve">. </w:t>
      </w:r>
    </w:p>
    <w:p w14:paraId="539B2970" w14:textId="77777777" w:rsidR="005E2712" w:rsidRPr="00B47BA8" w:rsidRDefault="005E2712" w:rsidP="005E2712">
      <w:pPr>
        <w:pStyle w:val="Default"/>
        <w:spacing w:before="120" w:after="120" w:line="260" w:lineRule="atLeast"/>
        <w:jc w:val="both"/>
        <w:rPr>
          <w:sz w:val="18"/>
          <w:szCs w:val="18"/>
        </w:rPr>
      </w:pPr>
      <w:r w:rsidRPr="00B47BA8">
        <w:rPr>
          <w:sz w:val="18"/>
          <w:szCs w:val="18"/>
        </w:rPr>
        <w:t xml:space="preserve">Participation in the trial provides the participants with an insider's perspective from which to learn about the application of substantive and procedural (Budapest Convention) cybercrime rules. The course will help participants in gaining an advanced understanding of the legal mechanism through which a hypothetical cybercrime dispute can be conducted in trial (even regardless of the concrete </w:t>
      </w:r>
      <w:r w:rsidRPr="00B47BA8">
        <w:rPr>
          <w:sz w:val="18"/>
          <w:szCs w:val="18"/>
        </w:rPr>
        <w:lastRenderedPageBreak/>
        <w:t xml:space="preserve">national procedural setting). Moreover, it helps them develop critical thinking skills, oral skills, understanding of substantive/procedural areas of law and international cooperation rules. </w:t>
      </w:r>
    </w:p>
    <w:p w14:paraId="02919E75" w14:textId="0D5868DA" w:rsidR="005E2712" w:rsidRPr="00B47BA8" w:rsidRDefault="00F07D4E" w:rsidP="005E2712">
      <w:pPr>
        <w:pStyle w:val="Default"/>
        <w:spacing w:before="120" w:after="120" w:line="260" w:lineRule="atLeast"/>
        <w:jc w:val="both"/>
        <w:rPr>
          <w:sz w:val="18"/>
          <w:szCs w:val="18"/>
        </w:rPr>
      </w:pPr>
      <w:r>
        <w:rPr>
          <w:sz w:val="18"/>
          <w:szCs w:val="18"/>
        </w:rPr>
        <w:t xml:space="preserve">Both case studies are </w:t>
      </w:r>
      <w:r w:rsidR="005E2712" w:rsidRPr="00B47BA8">
        <w:rPr>
          <w:sz w:val="18"/>
          <w:szCs w:val="18"/>
        </w:rPr>
        <w:t>high-profile case</w:t>
      </w:r>
      <w:r>
        <w:rPr>
          <w:sz w:val="18"/>
          <w:szCs w:val="18"/>
        </w:rPr>
        <w:t>s</w:t>
      </w:r>
      <w:r w:rsidR="005E2712" w:rsidRPr="00B47BA8">
        <w:rPr>
          <w:sz w:val="18"/>
          <w:szCs w:val="18"/>
        </w:rPr>
        <w:t xml:space="preserve"> and contains almost all relevant aspects and problems to cope with in a </w:t>
      </w:r>
      <w:r w:rsidRPr="00B47BA8">
        <w:rPr>
          <w:sz w:val="18"/>
          <w:szCs w:val="18"/>
        </w:rPr>
        <w:t>real-life</w:t>
      </w:r>
      <w:r w:rsidR="005E2712" w:rsidRPr="00B47BA8">
        <w:rPr>
          <w:sz w:val="18"/>
          <w:szCs w:val="18"/>
        </w:rPr>
        <w:t xml:space="preserve"> digital crime </w:t>
      </w:r>
      <w:r w:rsidR="00F458C3" w:rsidRPr="00B47BA8">
        <w:rPr>
          <w:sz w:val="18"/>
          <w:szCs w:val="18"/>
        </w:rPr>
        <w:t>scene and</w:t>
      </w:r>
      <w:r w:rsidR="005E2712" w:rsidRPr="00B47BA8">
        <w:rPr>
          <w:sz w:val="18"/>
          <w:szCs w:val="18"/>
        </w:rPr>
        <w:t xml:space="preserve"> presumes basic knowledge of the participants. In any case: the group work, the personal expert-assistance (from real experts), the short plenary after each phase in which the topics will be summarized, guaranties that every participant will be lifted to a high(er) level. </w:t>
      </w:r>
    </w:p>
    <w:p w14:paraId="2778B025" w14:textId="551D20BC" w:rsidR="005E2712" w:rsidRPr="00B47BA8" w:rsidRDefault="005E2712" w:rsidP="005E2712">
      <w:pPr>
        <w:pStyle w:val="Default"/>
        <w:spacing w:before="120" w:after="120" w:line="260" w:lineRule="atLeast"/>
        <w:jc w:val="both"/>
        <w:rPr>
          <w:sz w:val="18"/>
          <w:szCs w:val="18"/>
        </w:rPr>
      </w:pPr>
      <w:r w:rsidRPr="00B47BA8">
        <w:rPr>
          <w:sz w:val="18"/>
          <w:szCs w:val="18"/>
        </w:rPr>
        <w:t>The degree of difficulty of the case is determined by the belie</w:t>
      </w:r>
      <w:r w:rsidR="00DC1DD0">
        <w:rPr>
          <w:sz w:val="18"/>
          <w:szCs w:val="18"/>
        </w:rPr>
        <w:t>f</w:t>
      </w:r>
      <w:r w:rsidRPr="00B47BA8">
        <w:rPr>
          <w:sz w:val="18"/>
          <w:szCs w:val="18"/>
        </w:rPr>
        <w:t xml:space="preserve"> that it is of no use to feed prosecutor’s or judges with an ‘easy’ case that does not </w:t>
      </w:r>
      <w:r w:rsidR="00F07D4E">
        <w:rPr>
          <w:sz w:val="18"/>
          <w:szCs w:val="18"/>
        </w:rPr>
        <w:t xml:space="preserve">address crimes currently </w:t>
      </w:r>
      <w:r w:rsidRPr="00B47BA8">
        <w:rPr>
          <w:sz w:val="18"/>
          <w:szCs w:val="18"/>
        </w:rPr>
        <w:t xml:space="preserve">happening every day and everywhere. </w:t>
      </w:r>
      <w:r w:rsidR="00F07D4E" w:rsidRPr="00B47BA8">
        <w:rPr>
          <w:sz w:val="18"/>
          <w:szCs w:val="18"/>
        </w:rPr>
        <w:t>Th</w:t>
      </w:r>
      <w:r w:rsidR="00F07D4E">
        <w:rPr>
          <w:sz w:val="18"/>
          <w:szCs w:val="18"/>
        </w:rPr>
        <w:t>e</w:t>
      </w:r>
      <w:r w:rsidR="00F07D4E" w:rsidRPr="00B47BA8">
        <w:rPr>
          <w:sz w:val="18"/>
          <w:szCs w:val="18"/>
        </w:rPr>
        <w:t xml:space="preserve"> </w:t>
      </w:r>
      <w:r w:rsidRPr="00B47BA8">
        <w:rPr>
          <w:sz w:val="18"/>
          <w:szCs w:val="18"/>
        </w:rPr>
        <w:t>exercise</w:t>
      </w:r>
      <w:r w:rsidR="00F07D4E">
        <w:rPr>
          <w:sz w:val="18"/>
          <w:szCs w:val="18"/>
        </w:rPr>
        <w:t>s</w:t>
      </w:r>
      <w:r w:rsidRPr="00B47BA8">
        <w:rPr>
          <w:sz w:val="18"/>
          <w:szCs w:val="18"/>
        </w:rPr>
        <w:t xml:space="preserve"> </w:t>
      </w:r>
      <w:r w:rsidR="00F07D4E">
        <w:rPr>
          <w:sz w:val="18"/>
          <w:szCs w:val="18"/>
        </w:rPr>
        <w:t>are</w:t>
      </w:r>
      <w:r w:rsidR="00F07D4E" w:rsidRPr="00B47BA8">
        <w:rPr>
          <w:sz w:val="18"/>
          <w:szCs w:val="18"/>
        </w:rPr>
        <w:t xml:space="preserve"> </w:t>
      </w:r>
      <w:r w:rsidRPr="00B47BA8">
        <w:rPr>
          <w:sz w:val="18"/>
          <w:szCs w:val="18"/>
        </w:rPr>
        <w:t xml:space="preserve">to be deployed in the advanced judicial training course and exceeds the level of basic training. This is a court (preparation) session. There is no basic level. There is only the level of reality, determined by the facts, the law, the </w:t>
      </w:r>
      <w:r w:rsidR="0012188B" w:rsidRPr="00B47BA8">
        <w:rPr>
          <w:sz w:val="18"/>
          <w:szCs w:val="18"/>
        </w:rPr>
        <w:t>indictments,</w:t>
      </w:r>
      <w:r w:rsidRPr="00B47BA8">
        <w:rPr>
          <w:sz w:val="18"/>
          <w:szCs w:val="18"/>
        </w:rPr>
        <w:t xml:space="preserve"> and the </w:t>
      </w:r>
      <w:r w:rsidR="00F65280" w:rsidRPr="00B47BA8">
        <w:rPr>
          <w:sz w:val="18"/>
          <w:szCs w:val="18"/>
        </w:rPr>
        <w:t>defence</w:t>
      </w:r>
      <w:r w:rsidRPr="00B47BA8">
        <w:rPr>
          <w:sz w:val="18"/>
          <w:szCs w:val="18"/>
        </w:rPr>
        <w:t xml:space="preserve"> arguments. However, some investigative possibilities or options </w:t>
      </w:r>
      <w:r w:rsidR="008B5E14">
        <w:rPr>
          <w:sz w:val="18"/>
          <w:szCs w:val="18"/>
        </w:rPr>
        <w:t xml:space="preserve">may </w:t>
      </w:r>
      <w:r w:rsidRPr="00B47BA8">
        <w:rPr>
          <w:sz w:val="18"/>
          <w:szCs w:val="18"/>
        </w:rPr>
        <w:t xml:space="preserve">have to be left aside for case management reasons (as you </w:t>
      </w:r>
      <w:proofErr w:type="gramStart"/>
      <w:r w:rsidRPr="00B47BA8">
        <w:rPr>
          <w:sz w:val="18"/>
          <w:szCs w:val="18"/>
        </w:rPr>
        <w:t>probably also</w:t>
      </w:r>
      <w:proofErr w:type="gramEnd"/>
      <w:r w:rsidRPr="00B47BA8">
        <w:rPr>
          <w:sz w:val="18"/>
          <w:szCs w:val="18"/>
        </w:rPr>
        <w:t xml:space="preserve"> could or would do in real life). </w:t>
      </w:r>
    </w:p>
    <w:p w14:paraId="5C0A336A" w14:textId="77777777" w:rsidR="005E2712" w:rsidRPr="00B47BA8" w:rsidRDefault="005E2712" w:rsidP="00A31A33">
      <w:pPr>
        <w:pStyle w:val="Heading3"/>
      </w:pPr>
      <w:r w:rsidRPr="00B47BA8">
        <w:t xml:space="preserve">3.1 The structure </w:t>
      </w:r>
    </w:p>
    <w:p w14:paraId="0E634E4A" w14:textId="1E7CDBC0" w:rsidR="005E2712" w:rsidRPr="00B47BA8" w:rsidRDefault="005E2712" w:rsidP="005E2712">
      <w:pPr>
        <w:pStyle w:val="Default"/>
        <w:spacing w:before="120" w:after="120" w:line="260" w:lineRule="atLeast"/>
        <w:rPr>
          <w:sz w:val="18"/>
          <w:szCs w:val="18"/>
        </w:rPr>
      </w:pPr>
      <w:r w:rsidRPr="00B47BA8">
        <w:rPr>
          <w:sz w:val="18"/>
          <w:szCs w:val="18"/>
        </w:rPr>
        <w:t xml:space="preserve">The </w:t>
      </w:r>
      <w:r w:rsidR="00362D40">
        <w:rPr>
          <w:sz w:val="18"/>
          <w:szCs w:val="18"/>
        </w:rPr>
        <w:t>Training is</w:t>
      </w:r>
      <w:r w:rsidRPr="00B47BA8">
        <w:rPr>
          <w:sz w:val="18"/>
          <w:szCs w:val="18"/>
        </w:rPr>
        <w:t xml:space="preserve"> divided into </w:t>
      </w:r>
      <w:r w:rsidR="0012188B" w:rsidRPr="00B47BA8">
        <w:rPr>
          <w:sz w:val="18"/>
          <w:szCs w:val="18"/>
        </w:rPr>
        <w:t>four</w:t>
      </w:r>
      <w:r w:rsidRPr="00B47BA8">
        <w:rPr>
          <w:sz w:val="18"/>
          <w:szCs w:val="18"/>
        </w:rPr>
        <w:t xml:space="preserve"> phases, and </w:t>
      </w:r>
      <w:r w:rsidR="00362D40">
        <w:rPr>
          <w:sz w:val="18"/>
          <w:szCs w:val="18"/>
        </w:rPr>
        <w:t xml:space="preserve">designed for a </w:t>
      </w:r>
      <w:r w:rsidRPr="00B47BA8">
        <w:rPr>
          <w:sz w:val="18"/>
          <w:szCs w:val="18"/>
        </w:rPr>
        <w:t xml:space="preserve">duration of </w:t>
      </w:r>
      <w:r w:rsidR="0012188B">
        <w:rPr>
          <w:sz w:val="18"/>
          <w:szCs w:val="18"/>
        </w:rPr>
        <w:t>four</w:t>
      </w:r>
      <w:r w:rsidRPr="00B47BA8">
        <w:rPr>
          <w:sz w:val="18"/>
          <w:szCs w:val="18"/>
        </w:rPr>
        <w:t xml:space="preserve"> full days: </w:t>
      </w:r>
    </w:p>
    <w:p w14:paraId="12BF2C20" w14:textId="354B5AE5" w:rsidR="005E2712" w:rsidRPr="00B47BA8" w:rsidRDefault="005E2712" w:rsidP="00A31A33">
      <w:pPr>
        <w:pStyle w:val="Default"/>
        <w:numPr>
          <w:ilvl w:val="0"/>
          <w:numId w:val="8"/>
        </w:numPr>
        <w:spacing w:before="120" w:after="120" w:line="260" w:lineRule="atLeast"/>
        <w:rPr>
          <w:sz w:val="18"/>
          <w:szCs w:val="18"/>
        </w:rPr>
      </w:pPr>
      <w:r w:rsidRPr="00B47BA8">
        <w:rPr>
          <w:sz w:val="18"/>
          <w:szCs w:val="18"/>
        </w:rPr>
        <w:t xml:space="preserve">The investigation </w:t>
      </w:r>
      <w:r w:rsidR="00362D40">
        <w:rPr>
          <w:sz w:val="18"/>
          <w:szCs w:val="18"/>
        </w:rPr>
        <w:t xml:space="preserve">including subject matter refresher presentations </w:t>
      </w:r>
      <w:r w:rsidRPr="00B47BA8">
        <w:rPr>
          <w:sz w:val="18"/>
          <w:szCs w:val="18"/>
        </w:rPr>
        <w:t xml:space="preserve">phase </w:t>
      </w:r>
    </w:p>
    <w:p w14:paraId="4B0C86CA" w14:textId="6EC81623" w:rsidR="005E2712" w:rsidRPr="00B47BA8" w:rsidRDefault="005E2712" w:rsidP="00A31A33">
      <w:pPr>
        <w:pStyle w:val="Default"/>
        <w:numPr>
          <w:ilvl w:val="0"/>
          <w:numId w:val="8"/>
        </w:numPr>
        <w:spacing w:before="120" w:after="120" w:line="260" w:lineRule="atLeast"/>
        <w:rPr>
          <w:sz w:val="18"/>
          <w:szCs w:val="18"/>
        </w:rPr>
      </w:pPr>
      <w:r w:rsidRPr="00B47BA8">
        <w:rPr>
          <w:sz w:val="18"/>
          <w:szCs w:val="18"/>
        </w:rPr>
        <w:t xml:space="preserve">The trial preparation phase </w:t>
      </w:r>
    </w:p>
    <w:p w14:paraId="3A9BD1F1" w14:textId="2612D9F6" w:rsidR="005E2712" w:rsidRPr="00B47BA8" w:rsidRDefault="005E2712" w:rsidP="00A31A33">
      <w:pPr>
        <w:pStyle w:val="Default"/>
        <w:numPr>
          <w:ilvl w:val="0"/>
          <w:numId w:val="8"/>
        </w:numPr>
        <w:spacing w:before="120" w:after="120" w:line="260" w:lineRule="atLeast"/>
        <w:rPr>
          <w:sz w:val="18"/>
          <w:szCs w:val="18"/>
        </w:rPr>
      </w:pPr>
      <w:r w:rsidRPr="00B47BA8">
        <w:rPr>
          <w:sz w:val="18"/>
          <w:szCs w:val="18"/>
        </w:rPr>
        <w:t xml:space="preserve">The mock trial phase </w:t>
      </w:r>
    </w:p>
    <w:p w14:paraId="5565D0AF" w14:textId="6340870A" w:rsidR="00A31A33" w:rsidRPr="00B47BA8" w:rsidRDefault="005E2712" w:rsidP="00A31A33">
      <w:pPr>
        <w:pStyle w:val="Default"/>
        <w:numPr>
          <w:ilvl w:val="0"/>
          <w:numId w:val="8"/>
        </w:numPr>
        <w:spacing w:before="120" w:after="120" w:line="260" w:lineRule="atLeast"/>
        <w:rPr>
          <w:sz w:val="18"/>
          <w:szCs w:val="18"/>
        </w:rPr>
      </w:pPr>
      <w:r w:rsidRPr="00B47BA8">
        <w:rPr>
          <w:sz w:val="18"/>
          <w:szCs w:val="18"/>
        </w:rPr>
        <w:t xml:space="preserve">The judgement phase </w:t>
      </w:r>
    </w:p>
    <w:p w14:paraId="20C6D942" w14:textId="37071CD5" w:rsidR="00CE480C" w:rsidRDefault="00CE480C" w:rsidP="00A31A33">
      <w:pPr>
        <w:pStyle w:val="Default"/>
        <w:spacing w:before="120" w:after="120" w:line="260" w:lineRule="atLeast"/>
        <w:jc w:val="both"/>
        <w:rPr>
          <w:sz w:val="18"/>
          <w:szCs w:val="18"/>
        </w:rPr>
      </w:pPr>
      <w:r>
        <w:rPr>
          <w:sz w:val="18"/>
          <w:szCs w:val="18"/>
        </w:rPr>
        <w:t xml:space="preserve">It is anticipated participant numbers will not exceed </w:t>
      </w:r>
      <w:r w:rsidR="0012188B">
        <w:rPr>
          <w:sz w:val="18"/>
          <w:szCs w:val="18"/>
        </w:rPr>
        <w:t>thirty</w:t>
      </w:r>
      <w:r w:rsidR="00F458C3">
        <w:rPr>
          <w:sz w:val="18"/>
          <w:szCs w:val="18"/>
        </w:rPr>
        <w:t xml:space="preserve"> and</w:t>
      </w:r>
      <w:r>
        <w:rPr>
          <w:sz w:val="18"/>
          <w:szCs w:val="18"/>
        </w:rPr>
        <w:t xml:space="preserve"> involve representation from the </w:t>
      </w:r>
      <w:r w:rsidR="007A6EF1">
        <w:rPr>
          <w:sz w:val="18"/>
          <w:szCs w:val="18"/>
        </w:rPr>
        <w:t>disciplines</w:t>
      </w:r>
      <w:r>
        <w:rPr>
          <w:sz w:val="18"/>
          <w:szCs w:val="18"/>
        </w:rPr>
        <w:t xml:space="preserve"> of Law Enforcement</w:t>
      </w:r>
      <w:r w:rsidR="00815B90">
        <w:rPr>
          <w:sz w:val="18"/>
          <w:szCs w:val="18"/>
        </w:rPr>
        <w:t xml:space="preserve">, </w:t>
      </w:r>
      <w:r>
        <w:rPr>
          <w:sz w:val="18"/>
          <w:szCs w:val="18"/>
        </w:rPr>
        <w:t>Judicia</w:t>
      </w:r>
      <w:r w:rsidR="007A6EF1">
        <w:rPr>
          <w:sz w:val="18"/>
          <w:szCs w:val="18"/>
        </w:rPr>
        <w:t>l investigators, Public Prosecutors, Defence representatives and Judges.</w:t>
      </w:r>
    </w:p>
    <w:p w14:paraId="3A862036" w14:textId="76569458" w:rsidR="00CE480C" w:rsidRDefault="00362D40" w:rsidP="00A31A33">
      <w:pPr>
        <w:pStyle w:val="Default"/>
        <w:spacing w:before="120" w:after="120" w:line="260" w:lineRule="atLeast"/>
        <w:jc w:val="both"/>
        <w:rPr>
          <w:sz w:val="18"/>
          <w:szCs w:val="18"/>
        </w:rPr>
      </w:pPr>
      <w:r>
        <w:rPr>
          <w:sz w:val="18"/>
          <w:szCs w:val="18"/>
        </w:rPr>
        <w:t xml:space="preserve">Initially </w:t>
      </w:r>
      <w:r w:rsidR="007A6EF1">
        <w:rPr>
          <w:sz w:val="18"/>
          <w:szCs w:val="18"/>
        </w:rPr>
        <w:t xml:space="preserve">for the investigation and subject matter refresher phase, </w:t>
      </w:r>
      <w:r>
        <w:rPr>
          <w:sz w:val="18"/>
          <w:szCs w:val="18"/>
        </w:rPr>
        <w:t>p</w:t>
      </w:r>
      <w:r w:rsidR="005E2712" w:rsidRPr="00B47BA8">
        <w:rPr>
          <w:sz w:val="18"/>
          <w:szCs w:val="18"/>
        </w:rPr>
        <w:t>articipants will ideally be divided in</w:t>
      </w:r>
      <w:r w:rsidR="0012188B">
        <w:rPr>
          <w:sz w:val="18"/>
          <w:szCs w:val="18"/>
        </w:rPr>
        <w:t>to</w:t>
      </w:r>
      <w:r w:rsidR="005E2712" w:rsidRPr="00B47BA8">
        <w:rPr>
          <w:sz w:val="18"/>
          <w:szCs w:val="18"/>
        </w:rPr>
        <w:t xml:space="preserve"> </w:t>
      </w:r>
      <w:r w:rsidR="0012188B" w:rsidRPr="00B47BA8">
        <w:rPr>
          <w:sz w:val="18"/>
          <w:szCs w:val="18"/>
        </w:rPr>
        <w:t>three</w:t>
      </w:r>
      <w:r w:rsidR="005E2712" w:rsidRPr="00B47BA8">
        <w:rPr>
          <w:sz w:val="18"/>
          <w:szCs w:val="18"/>
        </w:rPr>
        <w:t xml:space="preserve"> </w:t>
      </w:r>
      <w:r w:rsidR="00CE480C">
        <w:rPr>
          <w:sz w:val="18"/>
          <w:szCs w:val="18"/>
        </w:rPr>
        <w:t xml:space="preserve">mixed skills </w:t>
      </w:r>
      <w:r w:rsidR="005E2712" w:rsidRPr="00B47BA8">
        <w:rPr>
          <w:sz w:val="18"/>
          <w:szCs w:val="18"/>
        </w:rPr>
        <w:t>groups</w:t>
      </w:r>
      <w:r w:rsidR="00CE480C">
        <w:rPr>
          <w:sz w:val="18"/>
          <w:szCs w:val="18"/>
        </w:rPr>
        <w:t>, this will provide opportunities for exposure to other skillsets, technical and practical challenges</w:t>
      </w:r>
      <w:r w:rsidR="007A6EF1">
        <w:rPr>
          <w:sz w:val="18"/>
          <w:szCs w:val="18"/>
        </w:rPr>
        <w:t>, increasing the opportunities for learning</w:t>
      </w:r>
      <w:r w:rsidR="00CE480C">
        <w:rPr>
          <w:sz w:val="18"/>
          <w:szCs w:val="18"/>
        </w:rPr>
        <w:t>.</w:t>
      </w:r>
    </w:p>
    <w:p w14:paraId="3E86D2BD" w14:textId="1B4F0BE6" w:rsidR="005E2712" w:rsidRPr="00B47BA8" w:rsidRDefault="00CE480C" w:rsidP="00A31A33">
      <w:pPr>
        <w:pStyle w:val="Default"/>
        <w:spacing w:before="120" w:after="120" w:line="260" w:lineRule="atLeast"/>
        <w:jc w:val="both"/>
        <w:rPr>
          <w:sz w:val="18"/>
          <w:szCs w:val="18"/>
        </w:rPr>
      </w:pPr>
      <w:r>
        <w:rPr>
          <w:sz w:val="18"/>
          <w:szCs w:val="18"/>
        </w:rPr>
        <w:t>Following</w:t>
      </w:r>
      <w:r w:rsidR="005E2712" w:rsidRPr="00B47BA8">
        <w:rPr>
          <w:sz w:val="18"/>
          <w:szCs w:val="18"/>
        </w:rPr>
        <w:t xml:space="preserve"> the investigation phase, the three groups will be assigned as: </w:t>
      </w:r>
    </w:p>
    <w:p w14:paraId="554F827D"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 The prosecution team </w:t>
      </w:r>
    </w:p>
    <w:p w14:paraId="664DC97A"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 The judges team </w:t>
      </w:r>
    </w:p>
    <w:p w14:paraId="513745E1" w14:textId="6A9ECA76" w:rsidR="005E2712" w:rsidRPr="00B47BA8" w:rsidRDefault="005E2712" w:rsidP="005E2712">
      <w:pPr>
        <w:pStyle w:val="Default"/>
        <w:spacing w:before="120" w:after="120" w:line="260" w:lineRule="atLeast"/>
        <w:rPr>
          <w:sz w:val="18"/>
          <w:szCs w:val="18"/>
        </w:rPr>
      </w:pPr>
      <w:r w:rsidRPr="00B47BA8">
        <w:rPr>
          <w:sz w:val="18"/>
          <w:szCs w:val="18"/>
        </w:rPr>
        <w:t xml:space="preserve">- The </w:t>
      </w:r>
      <w:r w:rsidR="00F65280" w:rsidRPr="00B47BA8">
        <w:rPr>
          <w:sz w:val="18"/>
          <w:szCs w:val="18"/>
        </w:rPr>
        <w:t>defence</w:t>
      </w:r>
      <w:r w:rsidRPr="00B47BA8">
        <w:rPr>
          <w:sz w:val="18"/>
          <w:szCs w:val="18"/>
        </w:rPr>
        <w:t xml:space="preserve"> team </w:t>
      </w:r>
    </w:p>
    <w:p w14:paraId="2C83D7EF" w14:textId="07D6026F" w:rsidR="0009064A" w:rsidRDefault="00F07D4E" w:rsidP="00A31A33">
      <w:pPr>
        <w:pStyle w:val="Default"/>
        <w:spacing w:before="120" w:after="120" w:line="260" w:lineRule="atLeast"/>
        <w:jc w:val="both"/>
        <w:rPr>
          <w:sz w:val="18"/>
          <w:szCs w:val="18"/>
        </w:rPr>
      </w:pPr>
      <w:r>
        <w:rPr>
          <w:sz w:val="18"/>
          <w:szCs w:val="18"/>
        </w:rPr>
        <w:t xml:space="preserve">At </w:t>
      </w:r>
      <w:r w:rsidR="007A6EF1">
        <w:rPr>
          <w:sz w:val="18"/>
          <w:szCs w:val="18"/>
        </w:rPr>
        <w:t xml:space="preserve">all stages when selecting the </w:t>
      </w:r>
      <w:r w:rsidR="0012188B">
        <w:rPr>
          <w:sz w:val="18"/>
          <w:szCs w:val="18"/>
        </w:rPr>
        <w:t>three</w:t>
      </w:r>
      <w:r w:rsidR="007A6EF1">
        <w:rPr>
          <w:sz w:val="18"/>
          <w:szCs w:val="18"/>
        </w:rPr>
        <w:t xml:space="preserve"> groups</w:t>
      </w:r>
      <w:r>
        <w:rPr>
          <w:sz w:val="18"/>
          <w:szCs w:val="18"/>
        </w:rPr>
        <w:t xml:space="preserve">, </w:t>
      </w:r>
      <w:r w:rsidRPr="00B47BA8">
        <w:rPr>
          <w:sz w:val="18"/>
          <w:szCs w:val="18"/>
        </w:rPr>
        <w:t>cultural</w:t>
      </w:r>
      <w:r w:rsidR="005E2712" w:rsidRPr="00B47BA8">
        <w:rPr>
          <w:sz w:val="18"/>
          <w:szCs w:val="18"/>
        </w:rPr>
        <w:t xml:space="preserve"> sensitivities </w:t>
      </w:r>
      <w:r w:rsidR="00DF5321">
        <w:rPr>
          <w:sz w:val="18"/>
          <w:szCs w:val="18"/>
        </w:rPr>
        <w:t xml:space="preserve">should </w:t>
      </w:r>
      <w:r w:rsidR="005E2712" w:rsidRPr="00B47BA8">
        <w:rPr>
          <w:sz w:val="18"/>
          <w:szCs w:val="18"/>
        </w:rPr>
        <w:t xml:space="preserve">be </w:t>
      </w:r>
      <w:r w:rsidR="00F458C3" w:rsidRPr="00B47BA8">
        <w:rPr>
          <w:sz w:val="18"/>
          <w:szCs w:val="18"/>
        </w:rPr>
        <w:t>considered</w:t>
      </w:r>
      <w:r w:rsidR="005E2712" w:rsidRPr="00B47BA8">
        <w:rPr>
          <w:sz w:val="18"/>
          <w:szCs w:val="18"/>
        </w:rPr>
        <w:t xml:space="preserve">. The groups can be created randomly or on a voluntary basis. </w:t>
      </w:r>
      <w:r w:rsidR="007A6EF1">
        <w:rPr>
          <w:sz w:val="18"/>
          <w:szCs w:val="18"/>
        </w:rPr>
        <w:t xml:space="preserve">In some </w:t>
      </w:r>
      <w:r w:rsidR="00F458C3">
        <w:rPr>
          <w:sz w:val="18"/>
          <w:szCs w:val="18"/>
        </w:rPr>
        <w:t>instances,</w:t>
      </w:r>
      <w:r w:rsidR="007A6EF1">
        <w:rPr>
          <w:sz w:val="18"/>
          <w:szCs w:val="18"/>
        </w:rPr>
        <w:t xml:space="preserve"> delegate representation may dictate </w:t>
      </w:r>
      <w:r w:rsidR="005E2712" w:rsidRPr="00B47BA8">
        <w:rPr>
          <w:sz w:val="18"/>
          <w:szCs w:val="18"/>
        </w:rPr>
        <w:t xml:space="preserve">a second defence or prosecution team could be created. However, it has to be noted that it will make the implementation of the Mock Trial more complex. </w:t>
      </w:r>
    </w:p>
    <w:p w14:paraId="5080AC8B" w14:textId="18D86574" w:rsidR="005E2712" w:rsidRPr="00B47BA8" w:rsidRDefault="005E2712" w:rsidP="00A31A33">
      <w:pPr>
        <w:pStyle w:val="Default"/>
        <w:spacing w:before="120" w:after="120" w:line="260" w:lineRule="atLeast"/>
        <w:jc w:val="both"/>
        <w:rPr>
          <w:sz w:val="18"/>
          <w:szCs w:val="18"/>
        </w:rPr>
      </w:pPr>
      <w:r w:rsidRPr="00B47BA8">
        <w:rPr>
          <w:sz w:val="18"/>
          <w:szCs w:val="18"/>
        </w:rPr>
        <w:t xml:space="preserve">Every group needs to be guided and supported by an expert. </w:t>
      </w:r>
      <w:r w:rsidR="00F458C3" w:rsidRPr="00B47BA8">
        <w:rPr>
          <w:sz w:val="18"/>
          <w:szCs w:val="18"/>
        </w:rPr>
        <w:t>Therefor</w:t>
      </w:r>
      <w:r w:rsidR="00F458C3">
        <w:rPr>
          <w:sz w:val="18"/>
          <w:szCs w:val="18"/>
        </w:rPr>
        <w:t>e,</w:t>
      </w:r>
      <w:r w:rsidRPr="00B47BA8">
        <w:rPr>
          <w:sz w:val="18"/>
          <w:szCs w:val="18"/>
        </w:rPr>
        <w:t xml:space="preserve"> you will need as many experts as you will create groups (+ 1 as explained hereafter). </w:t>
      </w:r>
    </w:p>
    <w:p w14:paraId="1B5BA3DC" w14:textId="520BD8CB" w:rsidR="006635DB" w:rsidRDefault="005E2712" w:rsidP="00A31A33">
      <w:pPr>
        <w:pStyle w:val="Default"/>
        <w:spacing w:before="120" w:after="120" w:line="260" w:lineRule="atLeast"/>
        <w:jc w:val="both"/>
        <w:rPr>
          <w:sz w:val="18"/>
          <w:szCs w:val="18"/>
        </w:rPr>
      </w:pPr>
      <w:r w:rsidRPr="00B47BA8">
        <w:rPr>
          <w:sz w:val="18"/>
          <w:szCs w:val="18"/>
        </w:rPr>
        <w:t xml:space="preserve">In the investigation phase, </w:t>
      </w:r>
      <w:r w:rsidR="006635DB">
        <w:rPr>
          <w:sz w:val="18"/>
          <w:szCs w:val="18"/>
        </w:rPr>
        <w:t xml:space="preserve">there are two scenarios, a </w:t>
      </w:r>
      <w:r w:rsidR="005D00D9" w:rsidRPr="005D00D9">
        <w:rPr>
          <w:sz w:val="18"/>
          <w:szCs w:val="18"/>
        </w:rPr>
        <w:t xml:space="preserve">Business E-mail Compromise </w:t>
      </w:r>
      <w:r w:rsidR="006635DB">
        <w:rPr>
          <w:sz w:val="18"/>
          <w:szCs w:val="18"/>
        </w:rPr>
        <w:t>(BEC) and a Child Sexual Abuse Material (CSAM)</w:t>
      </w:r>
      <w:r w:rsidR="00286353">
        <w:rPr>
          <w:sz w:val="18"/>
          <w:szCs w:val="18"/>
        </w:rPr>
        <w:t>;</w:t>
      </w:r>
      <w:r w:rsidR="006635DB">
        <w:rPr>
          <w:sz w:val="18"/>
          <w:szCs w:val="18"/>
        </w:rPr>
        <w:t xml:space="preserve"> there are three options that can be considered by the trainers, subject to </w:t>
      </w:r>
      <w:r w:rsidR="00286353">
        <w:rPr>
          <w:sz w:val="18"/>
          <w:szCs w:val="18"/>
        </w:rPr>
        <w:t xml:space="preserve">delegate </w:t>
      </w:r>
      <w:r w:rsidR="006635DB">
        <w:rPr>
          <w:sz w:val="18"/>
          <w:szCs w:val="18"/>
        </w:rPr>
        <w:t>numbers and time restrictions:</w:t>
      </w:r>
    </w:p>
    <w:p w14:paraId="7368283C" w14:textId="17A34693" w:rsidR="005E2712" w:rsidRDefault="00286353" w:rsidP="006635DB">
      <w:pPr>
        <w:pStyle w:val="Default"/>
        <w:numPr>
          <w:ilvl w:val="0"/>
          <w:numId w:val="40"/>
        </w:numPr>
        <w:spacing w:before="120" w:after="120" w:line="260" w:lineRule="atLeast"/>
        <w:jc w:val="both"/>
        <w:rPr>
          <w:sz w:val="18"/>
          <w:szCs w:val="18"/>
        </w:rPr>
      </w:pPr>
      <w:r>
        <w:rPr>
          <w:sz w:val="18"/>
          <w:szCs w:val="18"/>
        </w:rPr>
        <w:t>T</w:t>
      </w:r>
      <w:r w:rsidR="005E2712" w:rsidRPr="00B47BA8">
        <w:rPr>
          <w:sz w:val="18"/>
          <w:szCs w:val="18"/>
        </w:rPr>
        <w:t xml:space="preserve">hey all work on </w:t>
      </w:r>
      <w:r w:rsidR="006635DB">
        <w:rPr>
          <w:sz w:val="18"/>
          <w:szCs w:val="18"/>
        </w:rPr>
        <w:t xml:space="preserve">investigating </w:t>
      </w:r>
      <w:r w:rsidR="005E2712" w:rsidRPr="00B47BA8">
        <w:rPr>
          <w:sz w:val="18"/>
          <w:szCs w:val="18"/>
        </w:rPr>
        <w:t xml:space="preserve">the same case </w:t>
      </w:r>
      <w:r w:rsidR="00815B90">
        <w:rPr>
          <w:sz w:val="18"/>
          <w:szCs w:val="18"/>
        </w:rPr>
        <w:t>either the</w:t>
      </w:r>
      <w:r w:rsidR="00815B90" w:rsidRPr="00815B90">
        <w:rPr>
          <w:sz w:val="18"/>
          <w:szCs w:val="18"/>
        </w:rPr>
        <w:t xml:space="preserve"> BEC</w:t>
      </w:r>
      <w:r w:rsidR="00815B90">
        <w:rPr>
          <w:sz w:val="18"/>
          <w:szCs w:val="18"/>
        </w:rPr>
        <w:t xml:space="preserve"> or the </w:t>
      </w:r>
      <w:r w:rsidR="00815B90" w:rsidRPr="00815B90">
        <w:rPr>
          <w:sz w:val="18"/>
          <w:szCs w:val="18"/>
        </w:rPr>
        <w:t xml:space="preserve">CSAM </w:t>
      </w:r>
      <w:r w:rsidR="00815B90">
        <w:rPr>
          <w:sz w:val="18"/>
          <w:szCs w:val="18"/>
        </w:rPr>
        <w:t>with</w:t>
      </w:r>
      <w:r w:rsidR="005E2712" w:rsidRPr="00B47BA8">
        <w:rPr>
          <w:sz w:val="18"/>
          <w:szCs w:val="18"/>
        </w:rPr>
        <w:t xml:space="preserve"> the same digital traces and evidence, </w:t>
      </w:r>
      <w:r w:rsidR="00815B90">
        <w:rPr>
          <w:sz w:val="18"/>
          <w:szCs w:val="18"/>
        </w:rPr>
        <w:t>so</w:t>
      </w:r>
      <w:r w:rsidR="005E2712" w:rsidRPr="00B47BA8">
        <w:rPr>
          <w:sz w:val="18"/>
          <w:szCs w:val="18"/>
        </w:rPr>
        <w:t xml:space="preserve"> every group is completing the same tasks and exercises. </w:t>
      </w:r>
    </w:p>
    <w:p w14:paraId="62D4F84C" w14:textId="2BB0E653" w:rsidR="006635DB" w:rsidRDefault="006635DB" w:rsidP="006635DB">
      <w:pPr>
        <w:pStyle w:val="Default"/>
        <w:numPr>
          <w:ilvl w:val="0"/>
          <w:numId w:val="40"/>
        </w:numPr>
        <w:spacing w:before="120" w:after="120" w:line="260" w:lineRule="atLeast"/>
        <w:jc w:val="both"/>
        <w:rPr>
          <w:sz w:val="18"/>
          <w:szCs w:val="18"/>
        </w:rPr>
      </w:pPr>
      <w:r>
        <w:rPr>
          <w:sz w:val="18"/>
          <w:szCs w:val="18"/>
        </w:rPr>
        <w:t xml:space="preserve">One group is allocated the BEC, the other </w:t>
      </w:r>
      <w:r w:rsidR="00286353">
        <w:rPr>
          <w:sz w:val="18"/>
          <w:szCs w:val="18"/>
        </w:rPr>
        <w:t xml:space="preserve">two </w:t>
      </w:r>
      <w:r>
        <w:rPr>
          <w:sz w:val="18"/>
          <w:szCs w:val="18"/>
        </w:rPr>
        <w:t>the CSAM case to investigate</w:t>
      </w:r>
      <w:r w:rsidR="00286353">
        <w:rPr>
          <w:sz w:val="18"/>
          <w:szCs w:val="18"/>
        </w:rPr>
        <w:t xml:space="preserve"> or visa-versa</w:t>
      </w:r>
      <w:r>
        <w:rPr>
          <w:sz w:val="18"/>
          <w:szCs w:val="18"/>
        </w:rPr>
        <w:t>.</w:t>
      </w:r>
    </w:p>
    <w:p w14:paraId="2AA2E8CC" w14:textId="656D0EBC" w:rsidR="00286353" w:rsidRPr="00F65280" w:rsidRDefault="00286353" w:rsidP="00F65280">
      <w:pPr>
        <w:pStyle w:val="ListParagraph"/>
        <w:numPr>
          <w:ilvl w:val="0"/>
          <w:numId w:val="40"/>
        </w:numPr>
        <w:rPr>
          <w:sz w:val="18"/>
          <w:szCs w:val="18"/>
        </w:rPr>
      </w:pPr>
      <w:r w:rsidRPr="00286353">
        <w:rPr>
          <w:rFonts w:ascii="Verdana" w:hAnsi="Verdana" w:cs="Verdana"/>
          <w:color w:val="000000"/>
          <w:sz w:val="18"/>
          <w:szCs w:val="18"/>
        </w:rPr>
        <w:t xml:space="preserve">They all work on investigating </w:t>
      </w:r>
      <w:r>
        <w:rPr>
          <w:rFonts w:ascii="Verdana" w:hAnsi="Verdana" w:cs="Verdana"/>
          <w:color w:val="000000"/>
          <w:sz w:val="18"/>
          <w:szCs w:val="18"/>
        </w:rPr>
        <w:t xml:space="preserve">both </w:t>
      </w:r>
      <w:r w:rsidRPr="00286353">
        <w:rPr>
          <w:rFonts w:ascii="Verdana" w:hAnsi="Verdana" w:cs="Verdana"/>
          <w:color w:val="000000"/>
          <w:sz w:val="18"/>
          <w:szCs w:val="18"/>
        </w:rPr>
        <w:t>the BEC</w:t>
      </w:r>
      <w:r>
        <w:rPr>
          <w:rFonts w:ascii="Verdana" w:hAnsi="Verdana" w:cs="Verdana"/>
          <w:color w:val="000000"/>
          <w:sz w:val="18"/>
          <w:szCs w:val="18"/>
        </w:rPr>
        <w:t xml:space="preserve"> and the</w:t>
      </w:r>
      <w:r w:rsidRPr="00286353">
        <w:rPr>
          <w:rFonts w:ascii="Verdana" w:hAnsi="Verdana" w:cs="Verdana"/>
          <w:color w:val="000000"/>
          <w:sz w:val="18"/>
          <w:szCs w:val="18"/>
        </w:rPr>
        <w:t xml:space="preserve"> CSAM case </w:t>
      </w:r>
      <w:r>
        <w:rPr>
          <w:rFonts w:ascii="Verdana" w:hAnsi="Verdana" w:cs="Verdana"/>
          <w:color w:val="000000"/>
          <w:sz w:val="18"/>
          <w:szCs w:val="18"/>
        </w:rPr>
        <w:t>with</w:t>
      </w:r>
      <w:r w:rsidRPr="00286353">
        <w:rPr>
          <w:rFonts w:ascii="Verdana" w:hAnsi="Verdana" w:cs="Verdana"/>
          <w:color w:val="000000"/>
          <w:sz w:val="18"/>
          <w:szCs w:val="18"/>
        </w:rPr>
        <w:t xml:space="preserve"> the same digital traces and evidence, </w:t>
      </w:r>
      <w:r>
        <w:rPr>
          <w:rFonts w:ascii="Verdana" w:hAnsi="Verdana" w:cs="Verdana"/>
          <w:color w:val="000000"/>
          <w:sz w:val="18"/>
          <w:szCs w:val="18"/>
        </w:rPr>
        <w:t>so</w:t>
      </w:r>
      <w:r w:rsidRPr="00286353">
        <w:rPr>
          <w:rFonts w:ascii="Verdana" w:hAnsi="Verdana" w:cs="Verdana"/>
          <w:color w:val="000000"/>
          <w:sz w:val="18"/>
          <w:szCs w:val="18"/>
        </w:rPr>
        <w:t xml:space="preserve"> every group is completing the same tasks and exercises. </w:t>
      </w:r>
    </w:p>
    <w:p w14:paraId="7DDC7A88" w14:textId="7285DC7E" w:rsidR="005E2712" w:rsidRPr="00B47BA8" w:rsidRDefault="005E2712" w:rsidP="00A31A33">
      <w:pPr>
        <w:pStyle w:val="Default"/>
        <w:spacing w:before="120" w:after="120" w:line="260" w:lineRule="atLeast"/>
        <w:jc w:val="both"/>
        <w:rPr>
          <w:sz w:val="18"/>
          <w:szCs w:val="18"/>
        </w:rPr>
      </w:pPr>
      <w:r w:rsidRPr="00B47BA8">
        <w:rPr>
          <w:sz w:val="18"/>
          <w:szCs w:val="18"/>
        </w:rPr>
        <w:lastRenderedPageBreak/>
        <w:t xml:space="preserve">Although every group performs the same tasks in this phase, it is advised that the groups will be split up making </w:t>
      </w:r>
      <w:r w:rsidR="00815B90">
        <w:rPr>
          <w:sz w:val="18"/>
          <w:szCs w:val="18"/>
        </w:rPr>
        <w:t xml:space="preserve">it </w:t>
      </w:r>
      <w:r w:rsidRPr="00B47BA8">
        <w:rPr>
          <w:sz w:val="18"/>
          <w:szCs w:val="18"/>
        </w:rPr>
        <w:t xml:space="preserve">clear beforehand which group will be the </w:t>
      </w:r>
      <w:r w:rsidR="00F65280" w:rsidRPr="00B47BA8">
        <w:rPr>
          <w:sz w:val="18"/>
          <w:szCs w:val="18"/>
        </w:rPr>
        <w:t>defence</w:t>
      </w:r>
      <w:r w:rsidRPr="00B47BA8">
        <w:rPr>
          <w:sz w:val="18"/>
          <w:szCs w:val="18"/>
        </w:rPr>
        <w:t xml:space="preserve"> team, the prosecution </w:t>
      </w:r>
      <w:r w:rsidR="0012188B" w:rsidRPr="00B47BA8">
        <w:rPr>
          <w:sz w:val="18"/>
          <w:szCs w:val="18"/>
        </w:rPr>
        <w:t>team,</w:t>
      </w:r>
      <w:r w:rsidRPr="00B47BA8">
        <w:rPr>
          <w:sz w:val="18"/>
          <w:szCs w:val="18"/>
        </w:rPr>
        <w:t xml:space="preserve"> and the judges team. This is to avoid having to rearrange the groups after the investigation phase because certain participants would like to be in a different team. </w:t>
      </w:r>
    </w:p>
    <w:p w14:paraId="0E55B39D" w14:textId="10F05539" w:rsidR="005E2712" w:rsidRPr="00B47BA8" w:rsidRDefault="005E2712" w:rsidP="00A31A33">
      <w:pPr>
        <w:pStyle w:val="Default"/>
        <w:spacing w:before="120" w:after="120" w:line="260" w:lineRule="atLeast"/>
        <w:jc w:val="both"/>
        <w:rPr>
          <w:sz w:val="18"/>
          <w:szCs w:val="18"/>
        </w:rPr>
      </w:pPr>
      <w:r w:rsidRPr="00B47BA8">
        <w:rPr>
          <w:sz w:val="18"/>
          <w:szCs w:val="18"/>
        </w:rPr>
        <w:t>Each group</w:t>
      </w:r>
      <w:r w:rsidR="0040207E">
        <w:rPr>
          <w:sz w:val="18"/>
          <w:szCs w:val="18"/>
        </w:rPr>
        <w:t xml:space="preserve">, </w:t>
      </w:r>
      <w:r w:rsidRPr="00B47BA8">
        <w:rPr>
          <w:sz w:val="18"/>
          <w:szCs w:val="18"/>
        </w:rPr>
        <w:t>supported by an expert/trainer</w:t>
      </w:r>
      <w:r w:rsidR="0040207E">
        <w:rPr>
          <w:sz w:val="18"/>
          <w:szCs w:val="18"/>
        </w:rPr>
        <w:t>,</w:t>
      </w:r>
      <w:r w:rsidRPr="00B47BA8">
        <w:rPr>
          <w:sz w:val="18"/>
          <w:szCs w:val="18"/>
        </w:rPr>
        <w:t xml:space="preserve"> who guides them through the investigation and hands over the evidence, results of warrants, (expert) reports, etc. when it is duly and legally requested by the respective groups. Besides the experts guiding and supporting their assigned group, one expert will go from group to group, depending on where </w:t>
      </w:r>
      <w:r w:rsidR="0040207E">
        <w:rPr>
          <w:sz w:val="18"/>
          <w:szCs w:val="18"/>
        </w:rPr>
        <w:t>requested</w:t>
      </w:r>
      <w:r w:rsidRPr="00B47BA8">
        <w:rPr>
          <w:sz w:val="18"/>
          <w:szCs w:val="18"/>
        </w:rPr>
        <w:t xml:space="preserve">. This expert is a specialized IT-expert or LE-officer who will elaborate on technical questions and who will be responsible to deliver an expert report. </w:t>
      </w:r>
      <w:r w:rsidR="0040207E">
        <w:rPr>
          <w:sz w:val="18"/>
          <w:szCs w:val="18"/>
        </w:rPr>
        <w:t>This expert</w:t>
      </w:r>
      <w:r w:rsidRPr="00B47BA8">
        <w:rPr>
          <w:sz w:val="18"/>
          <w:szCs w:val="18"/>
        </w:rPr>
        <w:t xml:space="preserve"> will also be called into court as an expert witness to be heard (and cross-examined) in court. </w:t>
      </w:r>
    </w:p>
    <w:p w14:paraId="08D8396C" w14:textId="65A5DCFC" w:rsidR="005E2712" w:rsidRPr="00B47BA8" w:rsidRDefault="005E2712" w:rsidP="00A31A33">
      <w:pPr>
        <w:pStyle w:val="Default"/>
        <w:spacing w:before="120" w:after="120" w:line="260" w:lineRule="atLeast"/>
        <w:jc w:val="both"/>
        <w:rPr>
          <w:sz w:val="18"/>
          <w:szCs w:val="18"/>
        </w:rPr>
      </w:pPr>
      <w:r w:rsidRPr="00B47BA8">
        <w:rPr>
          <w:sz w:val="18"/>
          <w:szCs w:val="18"/>
        </w:rPr>
        <w:t xml:space="preserve">After each phase, a short plenary will be held to </w:t>
      </w:r>
      <w:r w:rsidR="0040207E">
        <w:rPr>
          <w:sz w:val="18"/>
          <w:szCs w:val="18"/>
        </w:rPr>
        <w:t>consider</w:t>
      </w:r>
      <w:r w:rsidRPr="00B47BA8">
        <w:rPr>
          <w:sz w:val="18"/>
          <w:szCs w:val="18"/>
        </w:rPr>
        <w:t xml:space="preserve"> the work that has been done and to assess the results. </w:t>
      </w:r>
    </w:p>
    <w:p w14:paraId="6A1F9E3A" w14:textId="77777777" w:rsidR="005E2712" w:rsidRPr="00B47BA8" w:rsidRDefault="005E2712" w:rsidP="00A31A33">
      <w:pPr>
        <w:pStyle w:val="Heading3"/>
      </w:pPr>
      <w:r w:rsidRPr="00B47BA8">
        <w:t xml:space="preserve">3.2 Phase 1: Investigation phase </w:t>
      </w:r>
    </w:p>
    <w:p w14:paraId="5A060789" w14:textId="77777777" w:rsidR="005E2712" w:rsidRPr="00B47BA8" w:rsidRDefault="005E2712" w:rsidP="00A31A33">
      <w:pPr>
        <w:pStyle w:val="Default"/>
        <w:spacing w:before="120" w:after="120" w:line="260" w:lineRule="atLeast"/>
        <w:jc w:val="both"/>
        <w:rPr>
          <w:sz w:val="18"/>
          <w:szCs w:val="18"/>
        </w:rPr>
      </w:pPr>
      <w:r w:rsidRPr="00B47BA8">
        <w:rPr>
          <w:sz w:val="18"/>
          <w:szCs w:val="18"/>
        </w:rPr>
        <w:t xml:space="preserve">In this phase, the participants will be confronted with the case scenario containing all the necessary and realistic traces. </w:t>
      </w:r>
    </w:p>
    <w:p w14:paraId="345C0543" w14:textId="0C8E62BA" w:rsidR="005E2712" w:rsidRDefault="005E2712" w:rsidP="00A31A33">
      <w:pPr>
        <w:pStyle w:val="Default"/>
        <w:spacing w:before="120" w:after="120" w:line="260" w:lineRule="atLeast"/>
        <w:jc w:val="both"/>
        <w:rPr>
          <w:sz w:val="18"/>
          <w:szCs w:val="18"/>
        </w:rPr>
      </w:pPr>
      <w:r w:rsidRPr="00B47BA8">
        <w:rPr>
          <w:sz w:val="18"/>
          <w:szCs w:val="18"/>
        </w:rPr>
        <w:t xml:space="preserve">The technical equipment is of particular importance during this phase of the exercise, to work on IP addresses, </w:t>
      </w:r>
      <w:r w:rsidR="0009064A">
        <w:rPr>
          <w:sz w:val="18"/>
          <w:szCs w:val="18"/>
        </w:rPr>
        <w:t xml:space="preserve">email accounts, social media accounts, VOIP, cloud storage, </w:t>
      </w:r>
      <w:r w:rsidRPr="00B47BA8">
        <w:rPr>
          <w:sz w:val="18"/>
          <w:szCs w:val="18"/>
        </w:rPr>
        <w:t xml:space="preserve">internet archives, encrypted files, etc. The participants will have to investigate the traces themselves (helped by experts where needed) with </w:t>
      </w:r>
      <w:r w:rsidR="00F458C3" w:rsidRPr="00B47BA8">
        <w:rPr>
          <w:sz w:val="18"/>
          <w:szCs w:val="18"/>
        </w:rPr>
        <w:t>open-source</w:t>
      </w:r>
      <w:r w:rsidRPr="00B47BA8">
        <w:rPr>
          <w:sz w:val="18"/>
          <w:szCs w:val="18"/>
        </w:rPr>
        <w:t xml:space="preserve"> tools and using all technical and legal instruments available. This is crucial for a better understanding of the value of digital evidence, its trustworthiness, the safeguarding of its integrity and authenticity. </w:t>
      </w:r>
    </w:p>
    <w:p w14:paraId="2DBA4DF2" w14:textId="670B9650" w:rsidR="0009064A" w:rsidRPr="00B47BA8" w:rsidRDefault="0009064A" w:rsidP="00A31A33">
      <w:pPr>
        <w:pStyle w:val="Default"/>
        <w:spacing w:before="120" w:after="120" w:line="260" w:lineRule="atLeast"/>
        <w:jc w:val="both"/>
        <w:rPr>
          <w:sz w:val="18"/>
          <w:szCs w:val="18"/>
        </w:rPr>
      </w:pPr>
      <w:r>
        <w:rPr>
          <w:sz w:val="18"/>
          <w:szCs w:val="18"/>
        </w:rPr>
        <w:t xml:space="preserve">LEA investigators </w:t>
      </w:r>
      <w:r w:rsidR="00DF0673">
        <w:rPr>
          <w:sz w:val="18"/>
          <w:szCs w:val="18"/>
        </w:rPr>
        <w:t>will be expected to undertake investigation using their</w:t>
      </w:r>
      <w:r>
        <w:rPr>
          <w:sz w:val="18"/>
          <w:szCs w:val="18"/>
        </w:rPr>
        <w:t xml:space="preserve"> covert Facebook account to enable live research relating to other </w:t>
      </w:r>
      <w:r w:rsidR="00F65280">
        <w:rPr>
          <w:sz w:val="18"/>
          <w:szCs w:val="18"/>
        </w:rPr>
        <w:t>Facebook</w:t>
      </w:r>
      <w:r>
        <w:rPr>
          <w:sz w:val="18"/>
          <w:szCs w:val="18"/>
        </w:rPr>
        <w:t xml:space="preserve"> accounts and other associated accounts.</w:t>
      </w:r>
    </w:p>
    <w:p w14:paraId="4942A3CC" w14:textId="685CCC15" w:rsidR="005E2712" w:rsidRPr="00B47BA8" w:rsidRDefault="001F1EAE" w:rsidP="00A31A33">
      <w:pPr>
        <w:pStyle w:val="Default"/>
        <w:spacing w:before="120" w:after="120" w:line="260" w:lineRule="atLeast"/>
        <w:jc w:val="both"/>
        <w:rPr>
          <w:sz w:val="18"/>
          <w:szCs w:val="18"/>
        </w:rPr>
      </w:pPr>
      <w:r>
        <w:rPr>
          <w:sz w:val="18"/>
          <w:szCs w:val="18"/>
        </w:rPr>
        <w:t xml:space="preserve">In </w:t>
      </w:r>
      <w:r w:rsidR="005E2712" w:rsidRPr="00B47BA8">
        <w:rPr>
          <w:sz w:val="18"/>
          <w:szCs w:val="18"/>
        </w:rPr>
        <w:t xml:space="preserve">this phase the participants – although divided in three groups – will investigate </w:t>
      </w:r>
      <w:r>
        <w:rPr>
          <w:sz w:val="18"/>
          <w:szCs w:val="18"/>
        </w:rPr>
        <w:t xml:space="preserve">from the </w:t>
      </w:r>
      <w:r w:rsidR="005E2712" w:rsidRPr="00B47BA8">
        <w:rPr>
          <w:sz w:val="18"/>
          <w:szCs w:val="18"/>
        </w:rPr>
        <w:t xml:space="preserve">material </w:t>
      </w:r>
      <w:r>
        <w:rPr>
          <w:sz w:val="18"/>
          <w:szCs w:val="18"/>
        </w:rPr>
        <w:t xml:space="preserve">provided </w:t>
      </w:r>
      <w:r w:rsidR="005E2712" w:rsidRPr="00B47BA8">
        <w:rPr>
          <w:sz w:val="18"/>
          <w:szCs w:val="18"/>
        </w:rPr>
        <w:t xml:space="preserve">and will have </w:t>
      </w:r>
      <w:r>
        <w:rPr>
          <w:sz w:val="18"/>
          <w:szCs w:val="18"/>
        </w:rPr>
        <w:t>to</w:t>
      </w:r>
      <w:r w:rsidR="005E2712" w:rsidRPr="00B47BA8">
        <w:rPr>
          <w:sz w:val="18"/>
          <w:szCs w:val="18"/>
        </w:rPr>
        <w:t xml:space="preserve"> accomplish investigative tasks and will have to deal with the same investigative challenges and problems. </w:t>
      </w:r>
      <w:r w:rsidR="00DF0673">
        <w:rPr>
          <w:sz w:val="18"/>
          <w:szCs w:val="18"/>
        </w:rPr>
        <w:t xml:space="preserve">Groups are expected to </w:t>
      </w:r>
      <w:r w:rsidR="005E2712" w:rsidRPr="00B47BA8">
        <w:rPr>
          <w:sz w:val="18"/>
          <w:szCs w:val="18"/>
        </w:rPr>
        <w:t xml:space="preserve">have different </w:t>
      </w:r>
      <w:r w:rsidR="00DF0673">
        <w:rPr>
          <w:sz w:val="18"/>
          <w:szCs w:val="18"/>
        </w:rPr>
        <w:t xml:space="preserve">investigation </w:t>
      </w:r>
      <w:r w:rsidR="005E2712" w:rsidRPr="00B47BA8">
        <w:rPr>
          <w:sz w:val="18"/>
          <w:szCs w:val="18"/>
        </w:rPr>
        <w:t>angle</w:t>
      </w:r>
      <w:r w:rsidR="00DF0673">
        <w:rPr>
          <w:sz w:val="18"/>
          <w:szCs w:val="18"/>
        </w:rPr>
        <w:t>s</w:t>
      </w:r>
      <w:r w:rsidR="005E2712" w:rsidRPr="00B47BA8">
        <w:rPr>
          <w:sz w:val="18"/>
          <w:szCs w:val="18"/>
        </w:rPr>
        <w:t xml:space="preserve"> depending on the team they will be in in the later phases. </w:t>
      </w:r>
      <w:r w:rsidR="003508A1">
        <w:rPr>
          <w:sz w:val="18"/>
          <w:szCs w:val="18"/>
        </w:rPr>
        <w:t xml:space="preserve">This will be apparent when the groups decide what is retained as evidence and exhibits for the </w:t>
      </w:r>
      <w:r w:rsidR="0040207E">
        <w:rPr>
          <w:sz w:val="18"/>
          <w:szCs w:val="18"/>
        </w:rPr>
        <w:t>trial</w:t>
      </w:r>
      <w:r w:rsidR="003508A1">
        <w:rPr>
          <w:sz w:val="18"/>
          <w:szCs w:val="18"/>
        </w:rPr>
        <w:t xml:space="preserve"> preparation and mock trial</w:t>
      </w:r>
      <w:r w:rsidR="0040207E">
        <w:rPr>
          <w:sz w:val="18"/>
          <w:szCs w:val="18"/>
        </w:rPr>
        <w:t xml:space="preserve"> phases</w:t>
      </w:r>
      <w:r w:rsidR="003508A1">
        <w:rPr>
          <w:sz w:val="18"/>
          <w:szCs w:val="18"/>
        </w:rPr>
        <w:t>.</w:t>
      </w:r>
    </w:p>
    <w:p w14:paraId="1C929564" w14:textId="4DD3C202" w:rsidR="005E2712" w:rsidRPr="00B47BA8" w:rsidRDefault="005E2712" w:rsidP="00A31A33">
      <w:pPr>
        <w:pStyle w:val="Default"/>
        <w:spacing w:before="120" w:after="120" w:line="260" w:lineRule="atLeast"/>
        <w:jc w:val="both"/>
        <w:rPr>
          <w:sz w:val="18"/>
          <w:szCs w:val="18"/>
        </w:rPr>
      </w:pPr>
      <w:r w:rsidRPr="00B47BA8">
        <w:rPr>
          <w:sz w:val="18"/>
          <w:szCs w:val="18"/>
        </w:rPr>
        <w:t xml:space="preserve">It is indisputably useful and necessary for both judges and prosecutors to be inducted into the reality of investigating a cybercrime case. It is only </w:t>
      </w:r>
      <w:r w:rsidR="008B5E14" w:rsidRPr="00B47BA8">
        <w:rPr>
          <w:sz w:val="18"/>
          <w:szCs w:val="18"/>
        </w:rPr>
        <w:t>first-hand</w:t>
      </w:r>
      <w:r w:rsidRPr="00B47BA8">
        <w:rPr>
          <w:sz w:val="18"/>
          <w:szCs w:val="18"/>
        </w:rPr>
        <w:t xml:space="preserve"> that one develops certain insights and reflexes necessary for the assessment and dealing with electronic evidence. It must be understood that the investigation is not something only detectives need to know about. </w:t>
      </w:r>
    </w:p>
    <w:p w14:paraId="3E79CD5C" w14:textId="77777777" w:rsidR="005E2712" w:rsidRPr="00B47BA8" w:rsidRDefault="005E2712" w:rsidP="00A31A33">
      <w:pPr>
        <w:pStyle w:val="Heading3"/>
      </w:pPr>
      <w:r w:rsidRPr="00B47BA8">
        <w:t xml:space="preserve">3.3 Phase 2: Trial preparation phase </w:t>
      </w:r>
    </w:p>
    <w:p w14:paraId="7BE01E93" w14:textId="141C1F19" w:rsidR="00A31A33" w:rsidRPr="00B47BA8" w:rsidRDefault="005E2712" w:rsidP="00A31A33">
      <w:pPr>
        <w:pStyle w:val="Default"/>
        <w:spacing w:before="120" w:after="120" w:line="260" w:lineRule="atLeast"/>
        <w:jc w:val="both"/>
        <w:rPr>
          <w:sz w:val="18"/>
          <w:szCs w:val="18"/>
        </w:rPr>
      </w:pPr>
      <w:r w:rsidRPr="00B47BA8">
        <w:rPr>
          <w:sz w:val="18"/>
          <w:szCs w:val="18"/>
        </w:rPr>
        <w:t xml:space="preserve">In this phase the experts will point out what </w:t>
      </w:r>
      <w:r w:rsidR="00B55295">
        <w:rPr>
          <w:sz w:val="18"/>
          <w:szCs w:val="18"/>
        </w:rPr>
        <w:t>is</w:t>
      </w:r>
      <w:r w:rsidRPr="00B47BA8">
        <w:rPr>
          <w:sz w:val="18"/>
          <w:szCs w:val="18"/>
        </w:rPr>
        <w:t xml:space="preserve"> expected from the participants in court. The working groups will design their prosecution/</w:t>
      </w:r>
      <w:r w:rsidR="00F65280" w:rsidRPr="00B47BA8">
        <w:rPr>
          <w:sz w:val="18"/>
          <w:szCs w:val="18"/>
        </w:rPr>
        <w:t>defence</w:t>
      </w:r>
      <w:r w:rsidRPr="00B47BA8">
        <w:rPr>
          <w:sz w:val="18"/>
          <w:szCs w:val="18"/>
        </w:rPr>
        <w:t xml:space="preserve"> arguments and the way they will present them (for which they can freely choose all means available: outlines, power point presentation, etc.).</w:t>
      </w:r>
    </w:p>
    <w:p w14:paraId="51AC8DA5" w14:textId="34C22AC3"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prosecution working group will give a subpoena to the </w:t>
      </w:r>
      <w:r w:rsidR="00F65280" w:rsidRPr="00B47BA8">
        <w:rPr>
          <w:sz w:val="18"/>
          <w:szCs w:val="18"/>
        </w:rPr>
        <w:t>defence</w:t>
      </w:r>
      <w:r w:rsidRPr="00B47BA8">
        <w:rPr>
          <w:sz w:val="18"/>
          <w:szCs w:val="18"/>
        </w:rPr>
        <w:t xml:space="preserve"> team in the shortest notice possible (the </w:t>
      </w:r>
      <w:r w:rsidR="00F65280" w:rsidRPr="00B47BA8">
        <w:rPr>
          <w:sz w:val="18"/>
          <w:szCs w:val="18"/>
        </w:rPr>
        <w:t>defence</w:t>
      </w:r>
      <w:r w:rsidRPr="00B47BA8">
        <w:rPr>
          <w:sz w:val="18"/>
          <w:szCs w:val="18"/>
        </w:rPr>
        <w:t xml:space="preserve"> will be allowed to respond before the trial starts), so the </w:t>
      </w:r>
      <w:r w:rsidR="00F65280" w:rsidRPr="00B47BA8">
        <w:rPr>
          <w:sz w:val="18"/>
          <w:szCs w:val="18"/>
        </w:rPr>
        <w:t>defence</w:t>
      </w:r>
      <w:r w:rsidRPr="00B47BA8">
        <w:rPr>
          <w:sz w:val="18"/>
          <w:szCs w:val="18"/>
        </w:rPr>
        <w:t xml:space="preserve"> can base/adjust its arguments on the exact indictments that will be brought in court. </w:t>
      </w:r>
    </w:p>
    <w:p w14:paraId="63C2D64B" w14:textId="541B5535"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w:t>
      </w:r>
      <w:r w:rsidR="00F458C3" w:rsidRPr="00B47BA8">
        <w:rPr>
          <w:sz w:val="18"/>
          <w:szCs w:val="18"/>
        </w:rPr>
        <w:t>judge’s</w:t>
      </w:r>
      <w:r w:rsidRPr="00B47BA8">
        <w:rPr>
          <w:sz w:val="18"/>
          <w:szCs w:val="18"/>
        </w:rPr>
        <w:t xml:space="preserve"> team will start to anticipate on potential </w:t>
      </w:r>
      <w:r w:rsidR="00F65280" w:rsidRPr="00B47BA8">
        <w:rPr>
          <w:sz w:val="18"/>
          <w:szCs w:val="18"/>
        </w:rPr>
        <w:t>defence</w:t>
      </w:r>
      <w:r w:rsidRPr="00B47BA8">
        <w:rPr>
          <w:sz w:val="18"/>
          <w:szCs w:val="18"/>
        </w:rPr>
        <w:t xml:space="preserve"> arguments, electronic evidence </w:t>
      </w:r>
      <w:r w:rsidR="006635DB">
        <w:rPr>
          <w:sz w:val="18"/>
          <w:szCs w:val="18"/>
        </w:rPr>
        <w:t>restrictions</w:t>
      </w:r>
    </w:p>
    <w:p w14:paraId="44A3F5E7" w14:textId="77777777" w:rsidR="005E2712" w:rsidRPr="00B47BA8" w:rsidRDefault="005E2712" w:rsidP="00A31A33">
      <w:pPr>
        <w:pStyle w:val="Heading3"/>
      </w:pPr>
      <w:r w:rsidRPr="00B47BA8">
        <w:t xml:space="preserve">3.4 Phase 3: Mock trial </w:t>
      </w:r>
    </w:p>
    <w:p w14:paraId="611D8605" w14:textId="77777777" w:rsidR="005E2712" w:rsidRPr="00B47BA8" w:rsidRDefault="005E2712" w:rsidP="00A31A33">
      <w:pPr>
        <w:pStyle w:val="Default"/>
        <w:spacing w:before="120" w:after="120" w:line="260" w:lineRule="atLeast"/>
        <w:jc w:val="both"/>
        <w:rPr>
          <w:sz w:val="18"/>
          <w:szCs w:val="18"/>
        </w:rPr>
      </w:pPr>
      <w:r w:rsidRPr="00B47BA8">
        <w:rPr>
          <w:sz w:val="18"/>
          <w:szCs w:val="18"/>
        </w:rPr>
        <w:t xml:space="preserve">During the Mock Trial, two or three team leaders (depending on the results within the group, etc.) of the prosecution team will make an oral presentation on the prosecution arguments and present the evidence to the court. </w:t>
      </w:r>
    </w:p>
    <w:p w14:paraId="44AB4542" w14:textId="49375C74" w:rsidR="005E2712" w:rsidRPr="00B47BA8" w:rsidRDefault="005E2712" w:rsidP="00A31A33">
      <w:pPr>
        <w:pStyle w:val="Default"/>
        <w:spacing w:before="120" w:after="120" w:line="260" w:lineRule="atLeast"/>
        <w:jc w:val="both"/>
        <w:rPr>
          <w:sz w:val="18"/>
          <w:szCs w:val="18"/>
        </w:rPr>
      </w:pPr>
      <w:r w:rsidRPr="00B47BA8">
        <w:rPr>
          <w:sz w:val="18"/>
          <w:szCs w:val="18"/>
        </w:rPr>
        <w:lastRenderedPageBreak/>
        <w:t xml:space="preserve">Following the oral presentation, the </w:t>
      </w:r>
      <w:r w:rsidR="00F65280" w:rsidRPr="00B47BA8">
        <w:rPr>
          <w:sz w:val="18"/>
          <w:szCs w:val="18"/>
        </w:rPr>
        <w:t>defence</w:t>
      </w:r>
      <w:r w:rsidRPr="00B47BA8">
        <w:rPr>
          <w:sz w:val="18"/>
          <w:szCs w:val="18"/>
        </w:rPr>
        <w:t xml:space="preserve"> team will be asked to present the </w:t>
      </w:r>
      <w:r w:rsidR="00F65280" w:rsidRPr="00B47BA8">
        <w:rPr>
          <w:sz w:val="18"/>
          <w:szCs w:val="18"/>
        </w:rPr>
        <w:t>defence</w:t>
      </w:r>
      <w:r w:rsidRPr="00B47BA8">
        <w:rPr>
          <w:sz w:val="18"/>
          <w:szCs w:val="18"/>
        </w:rPr>
        <w:t xml:space="preserve"> arguments and to oppose questions to the prosecution team. </w:t>
      </w:r>
    </w:p>
    <w:p w14:paraId="798CCDD7" w14:textId="18D51415" w:rsidR="005E2712" w:rsidRPr="00B47BA8" w:rsidRDefault="005E2712" w:rsidP="00A31A33">
      <w:pPr>
        <w:pStyle w:val="Default"/>
        <w:spacing w:before="120" w:after="120" w:line="260" w:lineRule="atLeast"/>
        <w:jc w:val="both"/>
        <w:rPr>
          <w:sz w:val="18"/>
          <w:szCs w:val="18"/>
        </w:rPr>
      </w:pPr>
      <w:r w:rsidRPr="00B47BA8">
        <w:rPr>
          <w:sz w:val="18"/>
          <w:szCs w:val="18"/>
        </w:rPr>
        <w:t xml:space="preserve">Within the </w:t>
      </w:r>
      <w:r w:rsidR="00F458C3" w:rsidRPr="00B47BA8">
        <w:rPr>
          <w:sz w:val="18"/>
          <w:szCs w:val="18"/>
        </w:rPr>
        <w:t>judge’s</w:t>
      </w:r>
      <w:r w:rsidRPr="00B47BA8">
        <w:rPr>
          <w:sz w:val="18"/>
          <w:szCs w:val="18"/>
        </w:rPr>
        <w:t xml:space="preserve"> team, a president of the court has to be assigned who will be responsible for the order in court and the leading of the debates (the expert who guided/supported the </w:t>
      </w:r>
      <w:r w:rsidR="00F458C3" w:rsidRPr="00B47BA8">
        <w:rPr>
          <w:sz w:val="18"/>
          <w:szCs w:val="18"/>
        </w:rPr>
        <w:t>judge’s</w:t>
      </w:r>
      <w:r w:rsidRPr="00B47BA8">
        <w:rPr>
          <w:sz w:val="18"/>
          <w:szCs w:val="18"/>
        </w:rPr>
        <w:t xml:space="preserve"> team, will be a ‘judge assessor’). Throughout the trial phase, the </w:t>
      </w:r>
      <w:r w:rsidR="00F458C3" w:rsidRPr="00B47BA8">
        <w:rPr>
          <w:sz w:val="18"/>
          <w:szCs w:val="18"/>
        </w:rPr>
        <w:t>judge’s</w:t>
      </w:r>
      <w:r w:rsidRPr="00B47BA8">
        <w:rPr>
          <w:sz w:val="18"/>
          <w:szCs w:val="18"/>
        </w:rPr>
        <w:t xml:space="preserve"> team will steer very carefully and set out the debate and discussions in court to the point that every participant will end up with the right lessons learned. The expert witness (an IT expert/LE officer) can be questioned (cross examination is possible) in court by the judges, the </w:t>
      </w:r>
      <w:r w:rsidR="00F65280" w:rsidRPr="00B47BA8">
        <w:rPr>
          <w:sz w:val="18"/>
          <w:szCs w:val="18"/>
        </w:rPr>
        <w:t>defence</w:t>
      </w:r>
      <w:r w:rsidRPr="00B47BA8">
        <w:rPr>
          <w:sz w:val="18"/>
          <w:szCs w:val="18"/>
        </w:rPr>
        <w:t xml:space="preserve"> </w:t>
      </w:r>
      <w:r w:rsidR="0012188B" w:rsidRPr="00B47BA8">
        <w:rPr>
          <w:sz w:val="18"/>
          <w:szCs w:val="18"/>
        </w:rPr>
        <w:t>team,</w:t>
      </w:r>
      <w:r w:rsidRPr="00B47BA8">
        <w:rPr>
          <w:sz w:val="18"/>
          <w:szCs w:val="18"/>
        </w:rPr>
        <w:t xml:space="preserve"> and the prosecution team. </w:t>
      </w:r>
    </w:p>
    <w:p w14:paraId="29C19B48" w14:textId="447DA373"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goal is that a natural realistic court situation will be created and that discussions and remarks </w:t>
      </w:r>
    </w:p>
    <w:p w14:paraId="036EDB79" w14:textId="77777777" w:rsidR="005E2712" w:rsidRPr="00B47BA8" w:rsidRDefault="005E2712" w:rsidP="00A31A33">
      <w:pPr>
        <w:pStyle w:val="Heading3"/>
      </w:pPr>
      <w:r w:rsidRPr="00B47BA8">
        <w:t xml:space="preserve">3.5 Phase 4: Final consideration by the Bench </w:t>
      </w:r>
    </w:p>
    <w:p w14:paraId="4EE65AEB" w14:textId="5C1B242C" w:rsidR="005E2712" w:rsidRPr="00B47BA8" w:rsidRDefault="005E2712" w:rsidP="00A31A33">
      <w:pPr>
        <w:pStyle w:val="Default"/>
        <w:spacing w:before="120" w:after="120" w:line="260" w:lineRule="atLeast"/>
        <w:jc w:val="both"/>
        <w:rPr>
          <w:sz w:val="18"/>
          <w:szCs w:val="18"/>
        </w:rPr>
      </w:pPr>
      <w:r w:rsidRPr="00B47BA8">
        <w:rPr>
          <w:sz w:val="18"/>
          <w:szCs w:val="18"/>
        </w:rPr>
        <w:t xml:space="preserve">After all parties have been heard, the debates are </w:t>
      </w:r>
      <w:r w:rsidR="00F458C3" w:rsidRPr="00B47BA8">
        <w:rPr>
          <w:sz w:val="18"/>
          <w:szCs w:val="18"/>
        </w:rPr>
        <w:t>closed,</w:t>
      </w:r>
      <w:r w:rsidRPr="00B47BA8">
        <w:rPr>
          <w:sz w:val="18"/>
          <w:szCs w:val="18"/>
        </w:rPr>
        <w:t xml:space="preserve"> and the case is taken into consideration by the court. </w:t>
      </w:r>
    </w:p>
    <w:p w14:paraId="763AB86B" w14:textId="67CBA85F" w:rsidR="005E2712" w:rsidRPr="00B47BA8" w:rsidRDefault="005E2712" w:rsidP="00A31A33">
      <w:pPr>
        <w:pStyle w:val="Default"/>
        <w:spacing w:before="120" w:after="120" w:line="260" w:lineRule="atLeast"/>
        <w:jc w:val="both"/>
        <w:rPr>
          <w:sz w:val="18"/>
          <w:szCs w:val="18"/>
        </w:rPr>
      </w:pPr>
      <w:r w:rsidRPr="00B47BA8">
        <w:rPr>
          <w:sz w:val="18"/>
          <w:szCs w:val="18"/>
        </w:rPr>
        <w:t xml:space="preserve">Since the </w:t>
      </w:r>
      <w:r w:rsidR="00F458C3" w:rsidRPr="00B47BA8">
        <w:rPr>
          <w:sz w:val="18"/>
          <w:szCs w:val="18"/>
        </w:rPr>
        <w:t>judge’s</w:t>
      </w:r>
      <w:r w:rsidRPr="00B47BA8">
        <w:rPr>
          <w:sz w:val="18"/>
          <w:szCs w:val="18"/>
        </w:rPr>
        <w:t xml:space="preserve"> team had the opportunity to anticipate on the arguments and </w:t>
      </w:r>
      <w:r w:rsidR="0040207E" w:rsidRPr="00B47BA8">
        <w:rPr>
          <w:sz w:val="18"/>
          <w:szCs w:val="18"/>
        </w:rPr>
        <w:t>prepare</w:t>
      </w:r>
      <w:r w:rsidRPr="00B47BA8">
        <w:rPr>
          <w:sz w:val="18"/>
          <w:szCs w:val="18"/>
        </w:rPr>
        <w:t xml:space="preserve"> throughout the trial preparation phase, they will be given 45 minutes to come to a judgement. </w:t>
      </w:r>
    </w:p>
    <w:p w14:paraId="45C1D2E9" w14:textId="5C780D87" w:rsidR="005E2712" w:rsidRPr="00B47BA8" w:rsidRDefault="005E2712" w:rsidP="00A31A33">
      <w:pPr>
        <w:pStyle w:val="Default"/>
        <w:spacing w:before="120" w:after="120" w:line="260" w:lineRule="atLeast"/>
        <w:jc w:val="both"/>
        <w:rPr>
          <w:sz w:val="18"/>
          <w:szCs w:val="18"/>
        </w:rPr>
      </w:pPr>
      <w:r w:rsidRPr="00B47BA8">
        <w:rPr>
          <w:sz w:val="18"/>
          <w:szCs w:val="18"/>
        </w:rPr>
        <w:t xml:space="preserve">During this deliberation, the prosecution team and the </w:t>
      </w:r>
      <w:r w:rsidR="00F65280" w:rsidRPr="00B47BA8">
        <w:rPr>
          <w:sz w:val="18"/>
          <w:szCs w:val="18"/>
        </w:rPr>
        <w:t>defence</w:t>
      </w:r>
      <w:r w:rsidRPr="00B47BA8">
        <w:rPr>
          <w:sz w:val="18"/>
          <w:szCs w:val="18"/>
        </w:rPr>
        <w:t xml:space="preserve"> team will debrief the court proceedings for their respective teams and list up their observations. </w:t>
      </w:r>
    </w:p>
    <w:p w14:paraId="37C5202B" w14:textId="2EA50C05"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court will come to a final judgement which they will present in plenary. This is </w:t>
      </w:r>
      <w:r w:rsidR="0040207E" w:rsidRPr="00B47BA8">
        <w:rPr>
          <w:sz w:val="18"/>
          <w:szCs w:val="18"/>
        </w:rPr>
        <w:t>also</w:t>
      </w:r>
      <w:r w:rsidRPr="00B47BA8">
        <w:rPr>
          <w:sz w:val="18"/>
          <w:szCs w:val="18"/>
        </w:rPr>
        <w:t xml:space="preserve"> a sort of debriefing that is designed to put the whole mock trial experience into perspective. The judgement gives a summary of the case and a review of the arguments and legal issues which were brought in the trial and courtroom procedure. The possibility is left open for individual judges to explain any dissenting opinions that were not withheld by the majority of the judges. </w:t>
      </w:r>
    </w:p>
    <w:p w14:paraId="206FDE33" w14:textId="77777777" w:rsidR="005E2712" w:rsidRPr="00B47BA8" w:rsidRDefault="005E2712" w:rsidP="00A31A33">
      <w:pPr>
        <w:pStyle w:val="Heading3"/>
      </w:pPr>
      <w:r w:rsidRPr="00B47BA8">
        <w:t xml:space="preserve">3.6 The practical implementation </w:t>
      </w:r>
    </w:p>
    <w:p w14:paraId="7EAC166D" w14:textId="7C9EFF62" w:rsidR="005E2712" w:rsidRDefault="005E2712" w:rsidP="00A31A33">
      <w:pPr>
        <w:pStyle w:val="Default"/>
        <w:spacing w:before="120" w:after="120" w:line="260" w:lineRule="atLeast"/>
        <w:jc w:val="both"/>
        <w:rPr>
          <w:sz w:val="18"/>
          <w:szCs w:val="18"/>
        </w:rPr>
      </w:pPr>
      <w:r w:rsidRPr="00B47BA8">
        <w:rPr>
          <w:sz w:val="18"/>
          <w:szCs w:val="18"/>
        </w:rPr>
        <w:t xml:space="preserve">All traces and accounts (webmail, </w:t>
      </w:r>
      <w:r w:rsidR="00F65280" w:rsidRPr="00B47BA8">
        <w:rPr>
          <w:sz w:val="18"/>
          <w:szCs w:val="18"/>
        </w:rPr>
        <w:t>Facebook</w:t>
      </w:r>
      <w:r w:rsidRPr="00B47BA8">
        <w:rPr>
          <w:sz w:val="18"/>
          <w:szCs w:val="18"/>
        </w:rPr>
        <w:t xml:space="preserve">, </w:t>
      </w:r>
      <w:r w:rsidR="00DF0673">
        <w:rPr>
          <w:sz w:val="18"/>
          <w:szCs w:val="18"/>
        </w:rPr>
        <w:t xml:space="preserve">cloud </w:t>
      </w:r>
      <w:r w:rsidR="00F458C3">
        <w:rPr>
          <w:sz w:val="18"/>
          <w:szCs w:val="18"/>
        </w:rPr>
        <w:t>storage</w:t>
      </w:r>
      <w:r w:rsidRPr="00B47BA8">
        <w:rPr>
          <w:sz w:val="18"/>
          <w:szCs w:val="18"/>
        </w:rPr>
        <w:t xml:space="preserve">, </w:t>
      </w:r>
      <w:r w:rsidR="00DF0673">
        <w:rPr>
          <w:sz w:val="18"/>
          <w:szCs w:val="18"/>
        </w:rPr>
        <w:t>etc</w:t>
      </w:r>
      <w:r w:rsidRPr="00B47BA8">
        <w:rPr>
          <w:sz w:val="18"/>
          <w:szCs w:val="18"/>
        </w:rPr>
        <w:t xml:space="preserve">) </w:t>
      </w:r>
      <w:r w:rsidR="00DF0673">
        <w:rPr>
          <w:sz w:val="18"/>
          <w:szCs w:val="18"/>
        </w:rPr>
        <w:t xml:space="preserve">will </w:t>
      </w:r>
      <w:r w:rsidRPr="00B47BA8">
        <w:rPr>
          <w:sz w:val="18"/>
          <w:szCs w:val="18"/>
        </w:rPr>
        <w:t xml:space="preserve">have to be customized for the purpose of this mock trial, and all communication between the suspects must really been generated – everything will be 100 % realistic. </w:t>
      </w:r>
    </w:p>
    <w:p w14:paraId="5DC7706D" w14:textId="1677EA3F" w:rsidR="00FE6000" w:rsidRDefault="00F65280" w:rsidP="00A31A33">
      <w:pPr>
        <w:pStyle w:val="Default"/>
        <w:spacing w:before="120" w:after="120" w:line="260" w:lineRule="atLeast"/>
        <w:jc w:val="both"/>
        <w:rPr>
          <w:sz w:val="18"/>
          <w:szCs w:val="18"/>
        </w:rPr>
      </w:pPr>
      <w:r>
        <w:rPr>
          <w:sz w:val="18"/>
          <w:szCs w:val="18"/>
        </w:rPr>
        <w:t>Historically</w:t>
      </w:r>
      <w:r w:rsidR="00EA37CD">
        <w:rPr>
          <w:sz w:val="18"/>
          <w:szCs w:val="18"/>
        </w:rPr>
        <w:t xml:space="preserve"> delegates would be provided with access to electronic accounts of the parties involved in the investigation, however r</w:t>
      </w:r>
      <w:r w:rsidR="00FE6000">
        <w:rPr>
          <w:sz w:val="18"/>
          <w:szCs w:val="18"/>
        </w:rPr>
        <w:t>ecent security measures imposed by a number of webmail services, social media companies etc, means that providing electronic access to these accounts for delegates provides technical problems and has resulted in accounts being closed or suspended; this means that much of the data provided will have been extracted into local electronic or paper versions in advance, and will require scenarios to be set in a past date (for example in the case of the CSAM exercise the start date for investigation will be the 27</w:t>
      </w:r>
      <w:r w:rsidR="00FE6000" w:rsidRPr="00F65280">
        <w:rPr>
          <w:sz w:val="18"/>
          <w:szCs w:val="18"/>
          <w:vertAlign w:val="superscript"/>
        </w:rPr>
        <w:t>th</w:t>
      </w:r>
      <w:r w:rsidR="00FE6000">
        <w:rPr>
          <w:sz w:val="18"/>
          <w:szCs w:val="18"/>
        </w:rPr>
        <w:t xml:space="preserve"> May 2021).</w:t>
      </w:r>
    </w:p>
    <w:p w14:paraId="799EB740" w14:textId="068C35CD" w:rsidR="00EA37CD" w:rsidRPr="00B47BA8" w:rsidRDefault="00EA37CD" w:rsidP="00A31A33">
      <w:pPr>
        <w:pStyle w:val="Default"/>
        <w:spacing w:before="120" w:after="120" w:line="260" w:lineRule="atLeast"/>
        <w:jc w:val="both"/>
        <w:rPr>
          <w:sz w:val="18"/>
          <w:szCs w:val="18"/>
        </w:rPr>
      </w:pPr>
      <w:r>
        <w:rPr>
          <w:sz w:val="18"/>
          <w:szCs w:val="18"/>
        </w:rPr>
        <w:t>The on-line accounts created and used for this exercise have been frozen in time</w:t>
      </w:r>
      <w:r w:rsidR="0012188B">
        <w:rPr>
          <w:sz w:val="18"/>
          <w:szCs w:val="18"/>
        </w:rPr>
        <w:t xml:space="preserve">. </w:t>
      </w:r>
      <w:r>
        <w:rPr>
          <w:sz w:val="18"/>
          <w:szCs w:val="18"/>
        </w:rPr>
        <w:t>The details</w:t>
      </w:r>
      <w:r w:rsidR="0065221B">
        <w:rPr>
          <w:sz w:val="18"/>
          <w:szCs w:val="18"/>
        </w:rPr>
        <w:t>, log-in credentials and passwords</w:t>
      </w:r>
      <w:r>
        <w:rPr>
          <w:sz w:val="18"/>
          <w:szCs w:val="18"/>
        </w:rPr>
        <w:t xml:space="preserve"> will be provided under separate cover to enable the Council of Europe to maintain the accounts, to ensure they remain “live” and where required data can be amended.</w:t>
      </w:r>
    </w:p>
    <w:p w14:paraId="2AE553E0" w14:textId="20B1FF61" w:rsidR="005E2712" w:rsidRPr="00B47BA8" w:rsidRDefault="005E2712" w:rsidP="00A31A33">
      <w:pPr>
        <w:pStyle w:val="Default"/>
        <w:spacing w:before="120" w:after="120" w:line="260" w:lineRule="atLeast"/>
        <w:jc w:val="both"/>
        <w:rPr>
          <w:sz w:val="18"/>
          <w:szCs w:val="18"/>
        </w:rPr>
      </w:pPr>
      <w:r w:rsidRPr="00B47BA8">
        <w:rPr>
          <w:sz w:val="18"/>
          <w:szCs w:val="18"/>
        </w:rPr>
        <w:t xml:space="preserve">Two case scenarios have </w:t>
      </w:r>
      <w:r w:rsidR="00F458C3">
        <w:rPr>
          <w:sz w:val="18"/>
          <w:szCs w:val="18"/>
        </w:rPr>
        <w:t>been</w:t>
      </w:r>
      <w:r w:rsidRPr="00B47BA8">
        <w:rPr>
          <w:sz w:val="18"/>
          <w:szCs w:val="18"/>
        </w:rPr>
        <w:t xml:space="preserve"> developed: </w:t>
      </w:r>
    </w:p>
    <w:p w14:paraId="3ACF9104" w14:textId="600B5896" w:rsidR="005E2712" w:rsidRPr="00B47BA8" w:rsidRDefault="005E2712" w:rsidP="00A31A33">
      <w:pPr>
        <w:pStyle w:val="Default"/>
        <w:spacing w:before="120" w:after="120" w:line="260" w:lineRule="atLeast"/>
        <w:jc w:val="both"/>
        <w:rPr>
          <w:sz w:val="18"/>
          <w:szCs w:val="18"/>
        </w:rPr>
      </w:pPr>
      <w:r w:rsidRPr="00B47BA8">
        <w:rPr>
          <w:sz w:val="18"/>
          <w:szCs w:val="18"/>
        </w:rPr>
        <w:t xml:space="preserve">- One scenario based on the in 2018 updated exercise delivered in the advanced judicial training course. This case scenario belongs to well-known, so called “Business E-mail Compromise” schemes, or “BEC” cases, which is deriving from previously detected “CEO fraud” or “Man-in-the-middle” frauds. </w:t>
      </w:r>
    </w:p>
    <w:p w14:paraId="51F790FF" w14:textId="5A084E27" w:rsidR="00A31A33" w:rsidRPr="00B47BA8" w:rsidRDefault="005E2712" w:rsidP="00A31A33">
      <w:pPr>
        <w:pStyle w:val="Default"/>
        <w:spacing w:before="120" w:after="120" w:line="260" w:lineRule="atLeast"/>
        <w:jc w:val="both"/>
        <w:rPr>
          <w:sz w:val="18"/>
          <w:szCs w:val="18"/>
        </w:rPr>
      </w:pPr>
      <w:r w:rsidRPr="00B47BA8">
        <w:rPr>
          <w:sz w:val="18"/>
          <w:szCs w:val="18"/>
        </w:rPr>
        <w:t xml:space="preserve">- A second scenario </w:t>
      </w:r>
      <w:r w:rsidR="00F458C3">
        <w:rPr>
          <w:sz w:val="18"/>
          <w:szCs w:val="18"/>
        </w:rPr>
        <w:t>has been</w:t>
      </w:r>
      <w:r w:rsidRPr="00B47BA8">
        <w:rPr>
          <w:sz w:val="18"/>
          <w:szCs w:val="18"/>
        </w:rPr>
        <w:t xml:space="preserve"> developed relating to a child abuse case. It has already been successfully implemented in the mock trial in </w:t>
      </w:r>
      <w:r w:rsidR="00F458C3" w:rsidRPr="00B47BA8">
        <w:rPr>
          <w:sz w:val="18"/>
          <w:szCs w:val="18"/>
        </w:rPr>
        <w:t>2016 but</w:t>
      </w:r>
      <w:r w:rsidRPr="00B47BA8">
        <w:rPr>
          <w:sz w:val="18"/>
          <w:szCs w:val="18"/>
        </w:rPr>
        <w:t xml:space="preserve"> has </w:t>
      </w:r>
      <w:r w:rsidR="00F458C3">
        <w:rPr>
          <w:sz w:val="18"/>
          <w:szCs w:val="18"/>
        </w:rPr>
        <w:t>been</w:t>
      </w:r>
      <w:r w:rsidRPr="00B47BA8">
        <w:rPr>
          <w:sz w:val="18"/>
          <w:szCs w:val="18"/>
        </w:rPr>
        <w:t xml:space="preserve"> reshaped and updated</w:t>
      </w:r>
      <w:r w:rsidR="00FE6000">
        <w:rPr>
          <w:sz w:val="18"/>
          <w:szCs w:val="18"/>
        </w:rPr>
        <w:t xml:space="preserve"> to May 2021 and with current technical practises of July 2022</w:t>
      </w:r>
      <w:r w:rsidRPr="00B47BA8">
        <w:rPr>
          <w:sz w:val="18"/>
          <w:szCs w:val="18"/>
        </w:rPr>
        <w:t xml:space="preserve">. </w:t>
      </w:r>
    </w:p>
    <w:p w14:paraId="076356D0" w14:textId="20B81B2F" w:rsidR="005E2712" w:rsidRPr="00B47BA8" w:rsidRDefault="005E2712" w:rsidP="00A31A33">
      <w:pPr>
        <w:pStyle w:val="Default"/>
        <w:spacing w:before="120" w:after="120" w:line="260" w:lineRule="atLeast"/>
        <w:jc w:val="both"/>
        <w:rPr>
          <w:sz w:val="18"/>
          <w:szCs w:val="18"/>
        </w:rPr>
      </w:pPr>
      <w:r w:rsidRPr="00B47BA8">
        <w:rPr>
          <w:sz w:val="18"/>
          <w:szCs w:val="18"/>
        </w:rPr>
        <w:t xml:space="preserve">By way of example and clarification of what is intended in the implementation of the mock trial, the scenario will be shown below. </w:t>
      </w:r>
    </w:p>
    <w:p w14:paraId="3B9FD90C" w14:textId="77777777" w:rsidR="008F3419" w:rsidRDefault="005E2712" w:rsidP="00A31A33">
      <w:pPr>
        <w:pStyle w:val="Default"/>
        <w:spacing w:before="120" w:after="120" w:line="260" w:lineRule="atLeast"/>
        <w:jc w:val="both"/>
        <w:rPr>
          <w:sz w:val="18"/>
          <w:szCs w:val="18"/>
        </w:rPr>
      </w:pPr>
      <w:r w:rsidRPr="00B47BA8">
        <w:rPr>
          <w:sz w:val="18"/>
          <w:szCs w:val="18"/>
        </w:rPr>
        <w:lastRenderedPageBreak/>
        <w:t xml:space="preserve">The first scenario is fictitious and uses imaginary countries (parties to the BC) and entities in the set-up. The advantages are the generic and neutral deployability. </w:t>
      </w:r>
    </w:p>
    <w:p w14:paraId="09060B6F" w14:textId="3FABF4DE"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second scenario starts from the regional context ('your country') and </w:t>
      </w:r>
      <w:r w:rsidR="00F458C3" w:rsidRPr="00B47BA8">
        <w:rPr>
          <w:sz w:val="18"/>
          <w:szCs w:val="18"/>
        </w:rPr>
        <w:t>considers</w:t>
      </w:r>
      <w:r w:rsidRPr="00B47BA8">
        <w:rPr>
          <w:sz w:val="18"/>
          <w:szCs w:val="18"/>
        </w:rPr>
        <w:t xml:space="preserve"> existing forums and applications and involves traces of existing </w:t>
      </w:r>
      <w:r w:rsidR="008F3419">
        <w:rPr>
          <w:sz w:val="18"/>
          <w:szCs w:val="18"/>
        </w:rPr>
        <w:t>I</w:t>
      </w:r>
      <w:r w:rsidRPr="00B47BA8">
        <w:rPr>
          <w:sz w:val="18"/>
          <w:szCs w:val="18"/>
        </w:rPr>
        <w:t xml:space="preserve">SPs. </w:t>
      </w:r>
      <w:r w:rsidR="008F3419">
        <w:rPr>
          <w:sz w:val="18"/>
          <w:szCs w:val="18"/>
        </w:rPr>
        <w:t xml:space="preserve">However, in order to effectively undertake </w:t>
      </w:r>
      <w:r w:rsidR="00F65280">
        <w:rPr>
          <w:sz w:val="18"/>
          <w:szCs w:val="18"/>
        </w:rPr>
        <w:t>certain</w:t>
      </w:r>
      <w:r w:rsidR="008F3419">
        <w:rPr>
          <w:sz w:val="18"/>
          <w:szCs w:val="18"/>
        </w:rPr>
        <w:t xml:space="preserve"> aspects of OSINT investigation, a true location of Roubaix, France has been </w:t>
      </w:r>
      <w:r w:rsidR="00B21F0F">
        <w:rPr>
          <w:sz w:val="18"/>
          <w:szCs w:val="18"/>
        </w:rPr>
        <w:t xml:space="preserve">used; this </w:t>
      </w:r>
      <w:r w:rsidRPr="00B47BA8">
        <w:rPr>
          <w:sz w:val="18"/>
          <w:szCs w:val="18"/>
        </w:rPr>
        <w:t xml:space="preserve">has the advantage that the evidence is real, with </w:t>
      </w:r>
      <w:r w:rsidR="00B21F0F">
        <w:rPr>
          <w:sz w:val="18"/>
          <w:szCs w:val="18"/>
        </w:rPr>
        <w:t>data</w:t>
      </w:r>
      <w:r w:rsidRPr="00B47BA8">
        <w:rPr>
          <w:sz w:val="18"/>
          <w:szCs w:val="18"/>
        </w:rPr>
        <w:t xml:space="preserve"> on real servers from real service providers. </w:t>
      </w:r>
    </w:p>
    <w:p w14:paraId="19B46C27" w14:textId="1ED04F49" w:rsidR="00B21F0F" w:rsidRDefault="005E2712" w:rsidP="00A31A33">
      <w:pPr>
        <w:pStyle w:val="Default"/>
        <w:spacing w:before="120" w:after="120" w:line="260" w:lineRule="atLeast"/>
        <w:jc w:val="both"/>
        <w:rPr>
          <w:sz w:val="18"/>
          <w:szCs w:val="18"/>
        </w:rPr>
      </w:pPr>
      <w:r w:rsidRPr="00B47BA8">
        <w:rPr>
          <w:sz w:val="18"/>
          <w:szCs w:val="18"/>
        </w:rPr>
        <w:t xml:space="preserve">Nothing excludes </w:t>
      </w:r>
      <w:r w:rsidR="00F458C3" w:rsidRPr="00B47BA8">
        <w:rPr>
          <w:sz w:val="18"/>
          <w:szCs w:val="18"/>
        </w:rPr>
        <w:t>that additional scenario</w:t>
      </w:r>
      <w:r w:rsidRPr="00B47BA8">
        <w:rPr>
          <w:sz w:val="18"/>
          <w:szCs w:val="18"/>
        </w:rPr>
        <w:t xml:space="preserve"> could be developed and/or other types of crime could be selected</w:t>
      </w:r>
      <w:r w:rsidR="00B21F0F">
        <w:rPr>
          <w:sz w:val="18"/>
          <w:szCs w:val="18"/>
        </w:rPr>
        <w:t xml:space="preserve"> or amended as technical changes and advancement occur as a consequence of using real live time data, this also means that in preparation for the training, experts will need to review the material to ensure that data is available</w:t>
      </w:r>
      <w:r w:rsidR="0012188B">
        <w:rPr>
          <w:sz w:val="18"/>
          <w:szCs w:val="18"/>
        </w:rPr>
        <w:t xml:space="preserve">. </w:t>
      </w:r>
      <w:r w:rsidR="00B21F0F">
        <w:rPr>
          <w:sz w:val="18"/>
          <w:szCs w:val="18"/>
        </w:rPr>
        <w:t xml:space="preserve">In some </w:t>
      </w:r>
      <w:r w:rsidR="00F458C3">
        <w:rPr>
          <w:sz w:val="18"/>
          <w:szCs w:val="18"/>
        </w:rPr>
        <w:t>cases,</w:t>
      </w:r>
      <w:r w:rsidR="00B21F0F">
        <w:rPr>
          <w:sz w:val="18"/>
          <w:szCs w:val="18"/>
        </w:rPr>
        <w:t xml:space="preserve"> it may not be necessary to make significant changes as it will demonstrate to delegates that the Internet and access to data constantly changes</w:t>
      </w:r>
      <w:r w:rsidRPr="00B47BA8">
        <w:rPr>
          <w:sz w:val="18"/>
          <w:szCs w:val="18"/>
        </w:rPr>
        <w:t>.</w:t>
      </w:r>
    </w:p>
    <w:p w14:paraId="47F158B2" w14:textId="2CB86CA3"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choice can be made to involve national legislation or to stay more generic. Differences in a common law versus civil law approach can be taken into account: bringing the devices into court, cross examination, … It is advisable not to change the deployment of the mock trial depending on the law system of the specific country. After all, both common law systems and civil law systems benefit from a hybrid approach because it provides insight into the approach of the other legal system. When implementing the mock trail, however, it is necessary to indicate where the accents of the respective legal systems lie. </w:t>
      </w:r>
    </w:p>
    <w:p w14:paraId="10E4876C" w14:textId="3A2C65E8" w:rsidR="005E2712" w:rsidRPr="00B47BA8" w:rsidRDefault="005E2712" w:rsidP="00A31A33">
      <w:pPr>
        <w:pStyle w:val="Default"/>
        <w:spacing w:before="120" w:after="120" w:line="260" w:lineRule="atLeast"/>
        <w:jc w:val="both"/>
        <w:rPr>
          <w:sz w:val="18"/>
          <w:szCs w:val="18"/>
        </w:rPr>
      </w:pPr>
      <w:r w:rsidRPr="00B47BA8">
        <w:rPr>
          <w:sz w:val="18"/>
          <w:szCs w:val="18"/>
        </w:rPr>
        <w:t xml:space="preserve">The case scenarios include amongst others: </w:t>
      </w:r>
    </w:p>
    <w:p w14:paraId="2A2BFD26" w14:textId="3CF9ED98"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Getting evidence from </w:t>
      </w:r>
      <w:r w:rsidR="00AC221A">
        <w:rPr>
          <w:sz w:val="18"/>
          <w:szCs w:val="18"/>
        </w:rPr>
        <w:t>I</w:t>
      </w:r>
      <w:r w:rsidRPr="00B47BA8">
        <w:rPr>
          <w:sz w:val="18"/>
          <w:szCs w:val="18"/>
        </w:rPr>
        <w:t xml:space="preserve">SPs: public-private </w:t>
      </w:r>
      <w:r w:rsidR="00F458C3" w:rsidRPr="00B47BA8">
        <w:rPr>
          <w:sz w:val="18"/>
          <w:szCs w:val="18"/>
        </w:rPr>
        <w:t>cooperation.</w:t>
      </w:r>
      <w:r w:rsidRPr="00B47BA8">
        <w:rPr>
          <w:sz w:val="18"/>
          <w:szCs w:val="18"/>
        </w:rPr>
        <w:t xml:space="preserve"> </w:t>
      </w:r>
    </w:p>
    <w:p w14:paraId="749B5625" w14:textId="77378D56"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Production </w:t>
      </w:r>
      <w:r w:rsidR="00F458C3" w:rsidRPr="00B47BA8">
        <w:rPr>
          <w:sz w:val="18"/>
          <w:szCs w:val="18"/>
        </w:rPr>
        <w:t>orders.</w:t>
      </w:r>
      <w:r w:rsidRPr="00B47BA8">
        <w:rPr>
          <w:sz w:val="18"/>
          <w:szCs w:val="18"/>
        </w:rPr>
        <w:t xml:space="preserve"> </w:t>
      </w:r>
    </w:p>
    <w:p w14:paraId="0644C441" w14:textId="18E8D607"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Transborder electronic evidence </w:t>
      </w:r>
      <w:r w:rsidR="00F458C3" w:rsidRPr="00B47BA8">
        <w:rPr>
          <w:sz w:val="18"/>
          <w:szCs w:val="18"/>
        </w:rPr>
        <w:t>gathering.</w:t>
      </w:r>
      <w:r w:rsidRPr="00B47BA8">
        <w:rPr>
          <w:sz w:val="18"/>
          <w:szCs w:val="18"/>
        </w:rPr>
        <w:t xml:space="preserve"> </w:t>
      </w:r>
    </w:p>
    <w:p w14:paraId="17299A01" w14:textId="19C76711"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(Remote) search and seizure of electronic </w:t>
      </w:r>
      <w:r w:rsidR="00F458C3" w:rsidRPr="00B47BA8">
        <w:rPr>
          <w:sz w:val="18"/>
          <w:szCs w:val="18"/>
        </w:rPr>
        <w:t>evidence.</w:t>
      </w:r>
      <w:r w:rsidRPr="00B47BA8">
        <w:rPr>
          <w:sz w:val="18"/>
          <w:szCs w:val="18"/>
        </w:rPr>
        <w:t xml:space="preserve"> </w:t>
      </w:r>
    </w:p>
    <w:p w14:paraId="3205C82B" w14:textId="02A16374"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Preservation of electronic </w:t>
      </w:r>
      <w:r w:rsidR="00F458C3" w:rsidRPr="00B47BA8">
        <w:rPr>
          <w:sz w:val="18"/>
          <w:szCs w:val="18"/>
        </w:rPr>
        <w:t>evidence.</w:t>
      </w:r>
      <w:r w:rsidRPr="00B47BA8">
        <w:rPr>
          <w:sz w:val="18"/>
          <w:szCs w:val="18"/>
        </w:rPr>
        <w:t xml:space="preserve"> </w:t>
      </w:r>
    </w:p>
    <w:p w14:paraId="22DCEF1E" w14:textId="7FD87CC0"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Expedited disclosure of electronic </w:t>
      </w:r>
      <w:r w:rsidR="00F458C3" w:rsidRPr="00B47BA8">
        <w:rPr>
          <w:sz w:val="18"/>
          <w:szCs w:val="18"/>
        </w:rPr>
        <w:t>evidence.</w:t>
      </w:r>
      <w:r w:rsidRPr="00B47BA8">
        <w:rPr>
          <w:sz w:val="18"/>
          <w:szCs w:val="18"/>
        </w:rPr>
        <w:t xml:space="preserve"> </w:t>
      </w:r>
    </w:p>
    <w:p w14:paraId="10CE0F0B" w14:textId="6509F468"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24/7 contact </w:t>
      </w:r>
      <w:r w:rsidR="00F458C3" w:rsidRPr="00B47BA8">
        <w:rPr>
          <w:sz w:val="18"/>
          <w:szCs w:val="18"/>
        </w:rPr>
        <w:t>points.</w:t>
      </w:r>
      <w:r w:rsidRPr="00B47BA8">
        <w:rPr>
          <w:sz w:val="18"/>
          <w:szCs w:val="18"/>
        </w:rPr>
        <w:t xml:space="preserve"> </w:t>
      </w:r>
    </w:p>
    <w:p w14:paraId="4C23D4DD" w14:textId="6C81EBE6"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The seizure of crypto </w:t>
      </w:r>
      <w:r w:rsidR="00F458C3" w:rsidRPr="00B47BA8">
        <w:rPr>
          <w:sz w:val="18"/>
          <w:szCs w:val="18"/>
        </w:rPr>
        <w:t>currencies.</w:t>
      </w:r>
      <w:r w:rsidRPr="00B47BA8">
        <w:rPr>
          <w:sz w:val="18"/>
          <w:szCs w:val="18"/>
        </w:rPr>
        <w:t xml:space="preserve"> </w:t>
      </w:r>
    </w:p>
    <w:p w14:paraId="15AA0126" w14:textId="75092AE2"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Conditions and </w:t>
      </w:r>
      <w:r w:rsidR="00F458C3" w:rsidRPr="00B47BA8">
        <w:rPr>
          <w:sz w:val="18"/>
          <w:szCs w:val="18"/>
        </w:rPr>
        <w:t>safeguards.</w:t>
      </w:r>
      <w:r w:rsidRPr="00B47BA8">
        <w:rPr>
          <w:sz w:val="18"/>
          <w:szCs w:val="18"/>
        </w:rPr>
        <w:t xml:space="preserve"> </w:t>
      </w:r>
    </w:p>
    <w:p w14:paraId="40972C99" w14:textId="2C052ED8" w:rsidR="00AC221A" w:rsidRDefault="00F458C3" w:rsidP="00A31A33">
      <w:pPr>
        <w:pStyle w:val="Default"/>
        <w:numPr>
          <w:ilvl w:val="0"/>
          <w:numId w:val="9"/>
        </w:numPr>
        <w:spacing w:before="120" w:after="120" w:line="260" w:lineRule="atLeast"/>
        <w:jc w:val="both"/>
        <w:rPr>
          <w:sz w:val="18"/>
          <w:szCs w:val="18"/>
        </w:rPr>
      </w:pPr>
      <w:r>
        <w:rPr>
          <w:sz w:val="18"/>
          <w:szCs w:val="18"/>
        </w:rPr>
        <w:t>Open-Source</w:t>
      </w:r>
      <w:r w:rsidR="008F3419">
        <w:rPr>
          <w:sz w:val="18"/>
          <w:szCs w:val="18"/>
        </w:rPr>
        <w:t xml:space="preserve"> Intelligence Research (OSINT</w:t>
      </w:r>
      <w:r>
        <w:rPr>
          <w:sz w:val="18"/>
          <w:szCs w:val="18"/>
        </w:rPr>
        <w:t>).</w:t>
      </w:r>
    </w:p>
    <w:p w14:paraId="35FAC0A2" w14:textId="11779ECF"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The gathering of electronic evidence in the cloud and/or the </w:t>
      </w:r>
      <w:r w:rsidR="00F458C3" w:rsidRPr="00B47BA8">
        <w:rPr>
          <w:sz w:val="18"/>
          <w:szCs w:val="18"/>
        </w:rPr>
        <w:t>darkweb.</w:t>
      </w:r>
      <w:r w:rsidRPr="00B47BA8">
        <w:rPr>
          <w:sz w:val="18"/>
          <w:szCs w:val="18"/>
        </w:rPr>
        <w:t xml:space="preserve"> </w:t>
      </w:r>
    </w:p>
    <w:p w14:paraId="6FBCD8AC" w14:textId="5F514B5F"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Guaranteeing authenticity and integrity of electronic </w:t>
      </w:r>
      <w:r w:rsidR="00F458C3" w:rsidRPr="00B47BA8">
        <w:rPr>
          <w:sz w:val="18"/>
          <w:szCs w:val="18"/>
        </w:rPr>
        <w:t>evidence.</w:t>
      </w:r>
      <w:r w:rsidRPr="00B47BA8">
        <w:rPr>
          <w:sz w:val="18"/>
          <w:szCs w:val="18"/>
        </w:rPr>
        <w:t xml:space="preserve"> </w:t>
      </w:r>
    </w:p>
    <w:p w14:paraId="3AD125D0" w14:textId="4D53623B" w:rsidR="005E2712" w:rsidRPr="00B47BA8" w:rsidRDefault="005E2712" w:rsidP="00A31A33">
      <w:pPr>
        <w:pStyle w:val="Default"/>
        <w:numPr>
          <w:ilvl w:val="0"/>
          <w:numId w:val="9"/>
        </w:numPr>
        <w:spacing w:before="120" w:after="120" w:line="260" w:lineRule="atLeast"/>
        <w:jc w:val="both"/>
        <w:rPr>
          <w:sz w:val="18"/>
          <w:szCs w:val="18"/>
        </w:rPr>
      </w:pPr>
      <w:r w:rsidRPr="00B47BA8">
        <w:rPr>
          <w:sz w:val="18"/>
          <w:szCs w:val="18"/>
        </w:rPr>
        <w:t xml:space="preserve">The presentation in court of electronic </w:t>
      </w:r>
      <w:r w:rsidR="00F458C3" w:rsidRPr="00B47BA8">
        <w:rPr>
          <w:sz w:val="18"/>
          <w:szCs w:val="18"/>
        </w:rPr>
        <w:t>evidence.</w:t>
      </w:r>
      <w:r w:rsidRPr="00B47BA8">
        <w:rPr>
          <w:sz w:val="18"/>
          <w:szCs w:val="18"/>
        </w:rPr>
        <w:t xml:space="preserve"> </w:t>
      </w:r>
    </w:p>
    <w:p w14:paraId="3168413C" w14:textId="77777777" w:rsidR="005E2712" w:rsidRPr="00B47BA8" w:rsidRDefault="005E2712" w:rsidP="00A31A33">
      <w:pPr>
        <w:pStyle w:val="Heading3"/>
      </w:pPr>
      <w:r w:rsidRPr="00B47BA8">
        <w:t xml:space="preserve">3.7 The infrastructure and use of technology </w:t>
      </w:r>
    </w:p>
    <w:p w14:paraId="079B5B9D" w14:textId="5BFBE166" w:rsidR="005E2712" w:rsidRDefault="005E2712" w:rsidP="00735AF7">
      <w:pPr>
        <w:pStyle w:val="Default"/>
        <w:spacing w:before="120" w:after="120" w:line="260" w:lineRule="atLeast"/>
        <w:jc w:val="both"/>
        <w:rPr>
          <w:sz w:val="18"/>
          <w:szCs w:val="18"/>
        </w:rPr>
      </w:pPr>
      <w:r w:rsidRPr="00B47BA8">
        <w:rPr>
          <w:sz w:val="18"/>
          <w:szCs w:val="18"/>
        </w:rPr>
        <w:t xml:space="preserve">For the implementation of the mock trial, in addition to a plenary classroom, there is also a need for break-out rooms, where the various teams can deliberate and work. </w:t>
      </w:r>
    </w:p>
    <w:p w14:paraId="0C2E19DE" w14:textId="5C45C661" w:rsidR="00685DD0" w:rsidRPr="00B47BA8" w:rsidRDefault="00685DD0" w:rsidP="00735AF7">
      <w:pPr>
        <w:pStyle w:val="Default"/>
        <w:spacing w:before="120" w:after="120" w:line="260" w:lineRule="atLeast"/>
        <w:jc w:val="both"/>
        <w:rPr>
          <w:sz w:val="18"/>
          <w:szCs w:val="18"/>
        </w:rPr>
      </w:pPr>
      <w:r>
        <w:rPr>
          <w:sz w:val="18"/>
          <w:szCs w:val="18"/>
        </w:rPr>
        <w:t>In the event of the training being on-line, the conference platform will require breakout rooms and as required translation facilities.</w:t>
      </w:r>
    </w:p>
    <w:p w14:paraId="6E164E14" w14:textId="12367C78" w:rsidR="005E2712" w:rsidRDefault="00685DD0" w:rsidP="00735AF7">
      <w:pPr>
        <w:pStyle w:val="Default"/>
        <w:spacing w:before="120" w:after="120" w:line="260" w:lineRule="atLeast"/>
        <w:jc w:val="both"/>
        <w:rPr>
          <w:sz w:val="18"/>
          <w:szCs w:val="18"/>
        </w:rPr>
      </w:pPr>
      <w:r>
        <w:rPr>
          <w:sz w:val="18"/>
          <w:szCs w:val="18"/>
        </w:rPr>
        <w:t>Pa</w:t>
      </w:r>
      <w:r w:rsidR="005E2712" w:rsidRPr="00B47BA8">
        <w:rPr>
          <w:sz w:val="18"/>
          <w:szCs w:val="18"/>
        </w:rPr>
        <w:t xml:space="preserve">rticipants </w:t>
      </w:r>
      <w:r>
        <w:rPr>
          <w:sz w:val="18"/>
          <w:szCs w:val="18"/>
        </w:rPr>
        <w:t xml:space="preserve">will be required </w:t>
      </w:r>
      <w:r w:rsidR="005E2712" w:rsidRPr="00B47BA8">
        <w:rPr>
          <w:sz w:val="18"/>
          <w:szCs w:val="18"/>
        </w:rPr>
        <w:t xml:space="preserve">to </w:t>
      </w:r>
      <w:r>
        <w:rPr>
          <w:sz w:val="18"/>
          <w:szCs w:val="18"/>
        </w:rPr>
        <w:t>provide</w:t>
      </w:r>
      <w:r w:rsidRPr="00B47BA8">
        <w:rPr>
          <w:sz w:val="18"/>
          <w:szCs w:val="18"/>
        </w:rPr>
        <w:t xml:space="preserve"> </w:t>
      </w:r>
      <w:r w:rsidR="005E2712" w:rsidRPr="00B47BA8">
        <w:rPr>
          <w:sz w:val="18"/>
          <w:szCs w:val="18"/>
        </w:rPr>
        <w:t xml:space="preserve">their </w:t>
      </w:r>
      <w:r>
        <w:rPr>
          <w:sz w:val="18"/>
          <w:szCs w:val="18"/>
        </w:rPr>
        <w:t xml:space="preserve">own laptops </w:t>
      </w:r>
      <w:r w:rsidR="005E2712" w:rsidRPr="00B47BA8">
        <w:rPr>
          <w:sz w:val="18"/>
          <w:szCs w:val="18"/>
        </w:rPr>
        <w:t xml:space="preserve">so that they can do online research and investigate traces where necessary. The intention is to make the mock trial paperless. They will receive each step of the case scenario and the supporting documents via an email sent by the expert who guides the respective group. For this purpose, the expert creates a mail group for his team. </w:t>
      </w:r>
    </w:p>
    <w:p w14:paraId="032AB2BB" w14:textId="78C7DB89" w:rsidR="005B17A1" w:rsidRDefault="005B17A1" w:rsidP="00735AF7">
      <w:pPr>
        <w:pStyle w:val="Default"/>
        <w:spacing w:before="120" w:after="120" w:line="260" w:lineRule="atLeast"/>
        <w:jc w:val="both"/>
        <w:rPr>
          <w:sz w:val="18"/>
          <w:szCs w:val="18"/>
        </w:rPr>
      </w:pPr>
      <w:r>
        <w:rPr>
          <w:sz w:val="18"/>
          <w:szCs w:val="18"/>
        </w:rPr>
        <w:t>Trainers will need to set up</w:t>
      </w:r>
      <w:r w:rsidR="00685DD0">
        <w:rPr>
          <w:sz w:val="18"/>
          <w:szCs w:val="18"/>
        </w:rPr>
        <w:t xml:space="preserve"> for each </w:t>
      </w:r>
      <w:r w:rsidR="00F65280">
        <w:rPr>
          <w:sz w:val="18"/>
          <w:szCs w:val="18"/>
        </w:rPr>
        <w:t>course</w:t>
      </w:r>
      <w:r>
        <w:rPr>
          <w:sz w:val="18"/>
          <w:szCs w:val="18"/>
        </w:rPr>
        <w:t>:</w:t>
      </w:r>
    </w:p>
    <w:p w14:paraId="3520D3CB" w14:textId="10ED8D20" w:rsidR="005B17A1" w:rsidRDefault="005B17A1" w:rsidP="005B17A1">
      <w:pPr>
        <w:pStyle w:val="Default"/>
        <w:numPr>
          <w:ilvl w:val="0"/>
          <w:numId w:val="41"/>
        </w:numPr>
        <w:spacing w:before="120" w:after="120" w:line="260" w:lineRule="atLeast"/>
        <w:jc w:val="both"/>
        <w:rPr>
          <w:sz w:val="18"/>
          <w:szCs w:val="18"/>
        </w:rPr>
      </w:pPr>
      <w:r>
        <w:rPr>
          <w:sz w:val="18"/>
          <w:szCs w:val="18"/>
        </w:rPr>
        <w:lastRenderedPageBreak/>
        <w:t xml:space="preserve">A global email address for the delegates to communicate </w:t>
      </w:r>
      <w:r w:rsidR="00F458C3">
        <w:rPr>
          <w:sz w:val="18"/>
          <w:szCs w:val="18"/>
        </w:rPr>
        <w:t>from.</w:t>
      </w:r>
    </w:p>
    <w:p w14:paraId="21CACBEE" w14:textId="77777777" w:rsidR="005B17A1" w:rsidRDefault="005B17A1" w:rsidP="005B17A1">
      <w:pPr>
        <w:pStyle w:val="Default"/>
        <w:numPr>
          <w:ilvl w:val="0"/>
          <w:numId w:val="41"/>
        </w:numPr>
        <w:spacing w:before="120" w:after="120" w:line="260" w:lineRule="atLeast"/>
        <w:jc w:val="both"/>
        <w:rPr>
          <w:sz w:val="18"/>
          <w:szCs w:val="18"/>
        </w:rPr>
      </w:pPr>
      <w:r>
        <w:rPr>
          <w:sz w:val="18"/>
          <w:szCs w:val="18"/>
        </w:rPr>
        <w:t>A cloud storage account for the exercise to contain:</w:t>
      </w:r>
    </w:p>
    <w:p w14:paraId="3C5E3509" w14:textId="77777777" w:rsidR="005B17A1" w:rsidRDefault="005B17A1" w:rsidP="005B17A1">
      <w:pPr>
        <w:pStyle w:val="Default"/>
        <w:numPr>
          <w:ilvl w:val="1"/>
          <w:numId w:val="41"/>
        </w:numPr>
        <w:spacing w:before="120" w:after="120" w:line="260" w:lineRule="atLeast"/>
        <w:jc w:val="both"/>
        <w:rPr>
          <w:sz w:val="18"/>
          <w:szCs w:val="18"/>
        </w:rPr>
      </w:pPr>
      <w:r>
        <w:rPr>
          <w:sz w:val="18"/>
          <w:szCs w:val="18"/>
        </w:rPr>
        <w:t>Course material,</w:t>
      </w:r>
    </w:p>
    <w:p w14:paraId="6CFE618A" w14:textId="4FE7A3CE" w:rsidR="005B17A1" w:rsidRDefault="005B17A1" w:rsidP="005B17A1">
      <w:pPr>
        <w:pStyle w:val="Default"/>
        <w:numPr>
          <w:ilvl w:val="1"/>
          <w:numId w:val="41"/>
        </w:numPr>
        <w:spacing w:before="120" w:after="120" w:line="260" w:lineRule="atLeast"/>
        <w:jc w:val="both"/>
        <w:rPr>
          <w:sz w:val="18"/>
          <w:szCs w:val="18"/>
        </w:rPr>
      </w:pPr>
      <w:r>
        <w:rPr>
          <w:sz w:val="18"/>
          <w:szCs w:val="18"/>
        </w:rPr>
        <w:t xml:space="preserve">Team folders for receiving, </w:t>
      </w:r>
      <w:r w:rsidR="0012188B">
        <w:rPr>
          <w:sz w:val="18"/>
          <w:szCs w:val="18"/>
        </w:rPr>
        <w:t>preparing,</w:t>
      </w:r>
      <w:r>
        <w:rPr>
          <w:sz w:val="18"/>
          <w:szCs w:val="18"/>
        </w:rPr>
        <w:t xml:space="preserve"> and storing material</w:t>
      </w:r>
      <w:r w:rsidR="000F60DE">
        <w:rPr>
          <w:sz w:val="18"/>
          <w:szCs w:val="18"/>
        </w:rPr>
        <w:t xml:space="preserve"> including </w:t>
      </w:r>
      <w:r w:rsidR="00F458C3">
        <w:rPr>
          <w:sz w:val="18"/>
          <w:szCs w:val="18"/>
        </w:rPr>
        <w:t>exhibits.</w:t>
      </w:r>
    </w:p>
    <w:p w14:paraId="01AACA63" w14:textId="76D5B219" w:rsidR="00685DD0" w:rsidRDefault="00685DD0" w:rsidP="00685DD0">
      <w:pPr>
        <w:pStyle w:val="Default"/>
        <w:numPr>
          <w:ilvl w:val="0"/>
          <w:numId w:val="41"/>
        </w:numPr>
        <w:spacing w:before="120" w:after="120" w:line="260" w:lineRule="atLeast"/>
        <w:jc w:val="both"/>
        <w:rPr>
          <w:sz w:val="18"/>
          <w:szCs w:val="18"/>
        </w:rPr>
      </w:pPr>
      <w:r>
        <w:rPr>
          <w:sz w:val="18"/>
          <w:szCs w:val="18"/>
        </w:rPr>
        <w:t xml:space="preserve">Council of Europe will need to provide </w:t>
      </w:r>
      <w:r w:rsidR="000F60DE">
        <w:rPr>
          <w:sz w:val="18"/>
          <w:szCs w:val="18"/>
        </w:rPr>
        <w:t xml:space="preserve">trainers/facilitators in advance with </w:t>
      </w:r>
      <w:r>
        <w:rPr>
          <w:sz w:val="18"/>
          <w:szCs w:val="18"/>
        </w:rPr>
        <w:t xml:space="preserve">a list of delegates with email addresses for use in the training, these will </w:t>
      </w:r>
      <w:r w:rsidR="000F60DE">
        <w:rPr>
          <w:sz w:val="18"/>
          <w:szCs w:val="18"/>
        </w:rPr>
        <w:t xml:space="preserve">email addresses will </w:t>
      </w:r>
      <w:r>
        <w:rPr>
          <w:sz w:val="18"/>
          <w:szCs w:val="18"/>
        </w:rPr>
        <w:t xml:space="preserve">need to </w:t>
      </w:r>
      <w:r w:rsidR="00F458C3">
        <w:rPr>
          <w:sz w:val="18"/>
          <w:szCs w:val="18"/>
        </w:rPr>
        <w:t>be:</w:t>
      </w:r>
    </w:p>
    <w:p w14:paraId="4E8943A8" w14:textId="4CB70778" w:rsidR="00685DD0" w:rsidRDefault="00685DD0" w:rsidP="00685DD0">
      <w:pPr>
        <w:pStyle w:val="Default"/>
        <w:numPr>
          <w:ilvl w:val="1"/>
          <w:numId w:val="41"/>
        </w:numPr>
        <w:spacing w:before="120" w:after="120" w:line="260" w:lineRule="atLeast"/>
        <w:jc w:val="both"/>
        <w:rPr>
          <w:sz w:val="18"/>
          <w:szCs w:val="18"/>
        </w:rPr>
      </w:pPr>
      <w:r>
        <w:rPr>
          <w:sz w:val="18"/>
          <w:szCs w:val="18"/>
        </w:rPr>
        <w:t xml:space="preserve">Allocated into the respective </w:t>
      </w:r>
      <w:r w:rsidR="00F458C3">
        <w:rPr>
          <w:sz w:val="18"/>
          <w:szCs w:val="18"/>
        </w:rPr>
        <w:t>teams.</w:t>
      </w:r>
    </w:p>
    <w:p w14:paraId="6AABFE00" w14:textId="3862D539" w:rsidR="00685DD0" w:rsidRDefault="00685DD0" w:rsidP="00685DD0">
      <w:pPr>
        <w:pStyle w:val="Default"/>
        <w:numPr>
          <w:ilvl w:val="1"/>
          <w:numId w:val="41"/>
        </w:numPr>
        <w:spacing w:before="120" w:after="120" w:line="260" w:lineRule="atLeast"/>
        <w:jc w:val="both"/>
        <w:rPr>
          <w:sz w:val="18"/>
          <w:szCs w:val="18"/>
        </w:rPr>
      </w:pPr>
      <w:r>
        <w:rPr>
          <w:sz w:val="18"/>
          <w:szCs w:val="18"/>
        </w:rPr>
        <w:t>Co-ordinated with links to access the res</w:t>
      </w:r>
      <w:r w:rsidR="000F60DE">
        <w:rPr>
          <w:sz w:val="18"/>
          <w:szCs w:val="18"/>
        </w:rPr>
        <w:t xml:space="preserve">pective team </w:t>
      </w:r>
      <w:r w:rsidR="00F458C3">
        <w:rPr>
          <w:sz w:val="18"/>
          <w:szCs w:val="18"/>
        </w:rPr>
        <w:t>folders.</w:t>
      </w:r>
    </w:p>
    <w:p w14:paraId="4A3A555B" w14:textId="18C3DE42" w:rsidR="000F60DE" w:rsidRPr="000F60DE" w:rsidRDefault="000F60DE" w:rsidP="00F65280">
      <w:pPr>
        <w:pStyle w:val="Default"/>
        <w:numPr>
          <w:ilvl w:val="1"/>
          <w:numId w:val="41"/>
        </w:numPr>
        <w:spacing w:before="120" w:after="120" w:line="260" w:lineRule="atLeast"/>
        <w:jc w:val="both"/>
        <w:rPr>
          <w:sz w:val="18"/>
          <w:szCs w:val="18"/>
        </w:rPr>
      </w:pPr>
      <w:r>
        <w:rPr>
          <w:sz w:val="18"/>
          <w:szCs w:val="18"/>
        </w:rPr>
        <w:t>Added to mailing list for global email account.5</w:t>
      </w:r>
    </w:p>
    <w:p w14:paraId="68BE505F" w14:textId="7B63FF6D" w:rsidR="005E2712" w:rsidRPr="00B47BA8" w:rsidRDefault="005E2712" w:rsidP="00735AF7">
      <w:pPr>
        <w:pStyle w:val="Default"/>
        <w:spacing w:before="120" w:after="120" w:line="260" w:lineRule="atLeast"/>
        <w:jc w:val="both"/>
        <w:rPr>
          <w:sz w:val="18"/>
          <w:szCs w:val="18"/>
        </w:rPr>
      </w:pPr>
      <w:r w:rsidRPr="00B47BA8">
        <w:rPr>
          <w:sz w:val="18"/>
          <w:szCs w:val="18"/>
        </w:rPr>
        <w:t xml:space="preserve">It would be appropriate that every group could have a screen at their disposal in order to </w:t>
      </w:r>
      <w:r w:rsidR="000C1C3C">
        <w:rPr>
          <w:sz w:val="18"/>
          <w:szCs w:val="18"/>
        </w:rPr>
        <w:t>project</w:t>
      </w:r>
      <w:r w:rsidRPr="00B47BA8">
        <w:rPr>
          <w:sz w:val="18"/>
          <w:szCs w:val="18"/>
        </w:rPr>
        <w:t xml:space="preserve"> the group work and the collective drafting of documents (indictments, </w:t>
      </w:r>
      <w:r w:rsidR="00F65280" w:rsidRPr="00B47BA8">
        <w:rPr>
          <w:sz w:val="18"/>
          <w:szCs w:val="18"/>
        </w:rPr>
        <w:t>defence</w:t>
      </w:r>
      <w:r w:rsidRPr="00B47BA8">
        <w:rPr>
          <w:sz w:val="18"/>
          <w:szCs w:val="18"/>
        </w:rPr>
        <w:t xml:space="preserve"> arguments, judgement…). The groups are encouraged to use Power-point to support their (written) statements and arguments in court</w:t>
      </w:r>
      <w:r w:rsidR="00B55295">
        <w:rPr>
          <w:sz w:val="18"/>
          <w:szCs w:val="18"/>
        </w:rPr>
        <w:t xml:space="preserve"> and it is recommended that they have a screen facility to project </w:t>
      </w:r>
      <w:r w:rsidR="0012188B">
        <w:rPr>
          <w:sz w:val="18"/>
          <w:szCs w:val="18"/>
        </w:rPr>
        <w:t>any</w:t>
      </w:r>
      <w:r w:rsidR="00B55295">
        <w:rPr>
          <w:sz w:val="18"/>
          <w:szCs w:val="18"/>
        </w:rPr>
        <w:t xml:space="preserve"> presentations</w:t>
      </w:r>
      <w:r w:rsidRPr="00B47BA8">
        <w:rPr>
          <w:sz w:val="18"/>
          <w:szCs w:val="18"/>
        </w:rPr>
        <w:t xml:space="preserve">. </w:t>
      </w:r>
    </w:p>
    <w:p w14:paraId="681E3722" w14:textId="77777777" w:rsidR="005E2712" w:rsidRPr="001F6CAB" w:rsidRDefault="005E2712" w:rsidP="001F6CAB">
      <w:pPr>
        <w:pStyle w:val="Heading2"/>
        <w:spacing w:before="120" w:after="120" w:line="260" w:lineRule="atLeast"/>
      </w:pPr>
      <w:r w:rsidRPr="001F6CAB">
        <w:t xml:space="preserve">4. Timetable </w:t>
      </w:r>
    </w:p>
    <w:p w14:paraId="42A33DB6" w14:textId="479844E8" w:rsidR="00735AF7" w:rsidRPr="00B47BA8" w:rsidRDefault="005E2712" w:rsidP="00735AF7">
      <w:pPr>
        <w:pStyle w:val="Default"/>
        <w:spacing w:before="120" w:after="120" w:line="260" w:lineRule="atLeast"/>
        <w:jc w:val="both"/>
        <w:rPr>
          <w:sz w:val="18"/>
          <w:szCs w:val="18"/>
        </w:rPr>
      </w:pPr>
      <w:r w:rsidRPr="00B47BA8">
        <w:rPr>
          <w:sz w:val="18"/>
          <w:szCs w:val="18"/>
        </w:rPr>
        <w:t>202</w:t>
      </w:r>
      <w:r w:rsidR="00735AF7" w:rsidRPr="00B47BA8">
        <w:rPr>
          <w:sz w:val="18"/>
          <w:szCs w:val="18"/>
        </w:rPr>
        <w:t>2</w:t>
      </w:r>
      <w:r w:rsidRPr="00B47BA8">
        <w:rPr>
          <w:sz w:val="18"/>
          <w:szCs w:val="18"/>
        </w:rPr>
        <w:t xml:space="preserve"> update of advanced cybercrime and electronic evidence training for prosecutors and judges should be organized through following agenda and timetable: </w:t>
      </w:r>
    </w:p>
    <w:p w14:paraId="3493C30C" w14:textId="43E8521F" w:rsidR="005E2712" w:rsidRPr="00B47BA8" w:rsidRDefault="005E2712" w:rsidP="00735AF7">
      <w:pPr>
        <w:pStyle w:val="Default"/>
        <w:spacing w:before="120" w:after="120" w:line="260" w:lineRule="atLeast"/>
        <w:rPr>
          <w:sz w:val="18"/>
          <w:szCs w:val="18"/>
        </w:rPr>
      </w:pPr>
      <w:r w:rsidRPr="00B47BA8">
        <w:rPr>
          <w:b/>
          <w:bCs/>
          <w:sz w:val="18"/>
          <w:szCs w:val="18"/>
        </w:rPr>
        <w:t xml:space="preserve">DAY 1 </w:t>
      </w:r>
    </w:p>
    <w:p w14:paraId="23AE78C8"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09:00 – 09:30 </w:t>
      </w:r>
    </w:p>
    <w:p w14:paraId="775C46D4"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1 </w:t>
      </w:r>
    </w:p>
    <w:p w14:paraId="2A16195F"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2.1.1 Course opening and introduction </w:t>
      </w:r>
    </w:p>
    <w:p w14:paraId="2CD809C9"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76FC274D" w14:textId="6ACC92D6" w:rsidR="005E2712" w:rsidRPr="00B47BA8" w:rsidRDefault="005E2712" w:rsidP="00735AF7">
      <w:pPr>
        <w:pStyle w:val="Default"/>
        <w:numPr>
          <w:ilvl w:val="0"/>
          <w:numId w:val="11"/>
        </w:numPr>
        <w:spacing w:before="120" w:line="260" w:lineRule="atLeast"/>
        <w:ind w:left="714" w:hanging="357"/>
        <w:jc w:val="both"/>
        <w:rPr>
          <w:sz w:val="18"/>
          <w:szCs w:val="18"/>
        </w:rPr>
      </w:pPr>
      <w:r w:rsidRPr="00B47BA8">
        <w:rPr>
          <w:i/>
          <w:iCs/>
          <w:sz w:val="18"/>
          <w:szCs w:val="18"/>
        </w:rPr>
        <w:t xml:space="preserve">Have an introductory knowledge of Advanced Cybercrime Training for Judges and Prosecutors 2020 agenda and fields of training. </w:t>
      </w:r>
    </w:p>
    <w:p w14:paraId="427CB985" w14:textId="775A3474" w:rsidR="005E2712" w:rsidRPr="00B47BA8" w:rsidRDefault="005E2712" w:rsidP="00735AF7">
      <w:pPr>
        <w:pStyle w:val="Default"/>
        <w:numPr>
          <w:ilvl w:val="0"/>
          <w:numId w:val="11"/>
        </w:numPr>
        <w:spacing w:before="120" w:line="260" w:lineRule="atLeast"/>
        <w:ind w:left="714" w:hanging="357"/>
        <w:jc w:val="both"/>
        <w:rPr>
          <w:sz w:val="18"/>
          <w:szCs w:val="18"/>
        </w:rPr>
      </w:pPr>
      <w:r w:rsidRPr="00B47BA8">
        <w:rPr>
          <w:i/>
          <w:iCs/>
          <w:sz w:val="18"/>
          <w:szCs w:val="18"/>
        </w:rPr>
        <w:t xml:space="preserve">Provide delegates with information about the need for the training course and its aim and objectives. </w:t>
      </w:r>
    </w:p>
    <w:p w14:paraId="45E60998" w14:textId="11D81071" w:rsidR="005E2712" w:rsidRPr="00B47BA8" w:rsidRDefault="005E2712" w:rsidP="00735AF7">
      <w:pPr>
        <w:pStyle w:val="Default"/>
        <w:numPr>
          <w:ilvl w:val="0"/>
          <w:numId w:val="11"/>
        </w:numPr>
        <w:spacing w:before="120" w:line="260" w:lineRule="atLeast"/>
        <w:ind w:left="714" w:hanging="357"/>
        <w:jc w:val="both"/>
        <w:rPr>
          <w:sz w:val="18"/>
          <w:szCs w:val="18"/>
        </w:rPr>
      </w:pPr>
      <w:r w:rsidRPr="00B47BA8">
        <w:rPr>
          <w:i/>
          <w:iCs/>
          <w:sz w:val="18"/>
          <w:szCs w:val="18"/>
        </w:rPr>
        <w:t xml:space="preserve">Ensure that they have sufficient information about the programme of activities and the timetable. </w:t>
      </w:r>
    </w:p>
    <w:p w14:paraId="250AE3BD" w14:textId="5C4F9C30" w:rsidR="005E2712" w:rsidRPr="00B47BA8" w:rsidRDefault="005E2712" w:rsidP="00735AF7">
      <w:pPr>
        <w:pStyle w:val="Default"/>
        <w:numPr>
          <w:ilvl w:val="0"/>
          <w:numId w:val="11"/>
        </w:numPr>
        <w:spacing w:before="120" w:line="260" w:lineRule="atLeast"/>
        <w:ind w:left="714" w:hanging="357"/>
        <w:jc w:val="both"/>
        <w:rPr>
          <w:sz w:val="18"/>
          <w:szCs w:val="18"/>
        </w:rPr>
      </w:pPr>
      <w:r w:rsidRPr="00B47BA8">
        <w:rPr>
          <w:i/>
          <w:iCs/>
          <w:sz w:val="18"/>
          <w:szCs w:val="18"/>
        </w:rPr>
        <w:t xml:space="preserve">Provide information about the health, </w:t>
      </w:r>
      <w:r w:rsidR="0012188B" w:rsidRPr="00B47BA8">
        <w:rPr>
          <w:i/>
          <w:iCs/>
          <w:sz w:val="18"/>
          <w:szCs w:val="18"/>
        </w:rPr>
        <w:t>safety,</w:t>
      </w:r>
      <w:r w:rsidRPr="00B47BA8">
        <w:rPr>
          <w:i/>
          <w:iCs/>
          <w:sz w:val="18"/>
          <w:szCs w:val="18"/>
        </w:rPr>
        <w:t xml:space="preserve"> and administrative details of the course. </w:t>
      </w:r>
    </w:p>
    <w:p w14:paraId="2DCF8322" w14:textId="11D714AF" w:rsidR="005E2712" w:rsidRPr="00B47BA8" w:rsidRDefault="005E2712" w:rsidP="00735AF7">
      <w:pPr>
        <w:pStyle w:val="Default"/>
        <w:numPr>
          <w:ilvl w:val="0"/>
          <w:numId w:val="11"/>
        </w:numPr>
        <w:spacing w:before="120" w:line="260" w:lineRule="atLeast"/>
        <w:ind w:left="714" w:hanging="357"/>
        <w:jc w:val="both"/>
        <w:rPr>
          <w:sz w:val="18"/>
          <w:szCs w:val="18"/>
        </w:rPr>
      </w:pPr>
      <w:r w:rsidRPr="00B47BA8">
        <w:rPr>
          <w:i/>
          <w:iCs/>
          <w:sz w:val="18"/>
          <w:szCs w:val="18"/>
        </w:rPr>
        <w:t xml:space="preserve">Introduce the delegates to the trainers and other delegates. </w:t>
      </w:r>
    </w:p>
    <w:p w14:paraId="0CE66F0B"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09:30 – 10:30 </w:t>
      </w:r>
    </w:p>
    <w:p w14:paraId="7F3EBB9B"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2 </w:t>
      </w:r>
    </w:p>
    <w:p w14:paraId="24B01582"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2.1.2 Refresher on the Budapest Convention and Contemporary Protocol and Legal Developments </w:t>
      </w:r>
    </w:p>
    <w:p w14:paraId="1235DACB"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Objectives: </w:t>
      </w:r>
    </w:p>
    <w:p w14:paraId="37176AEC" w14:textId="2412ECEC" w:rsidR="005E2712" w:rsidRPr="00B47BA8" w:rsidRDefault="005E2712" w:rsidP="00735AF7">
      <w:pPr>
        <w:pStyle w:val="Default"/>
        <w:numPr>
          <w:ilvl w:val="0"/>
          <w:numId w:val="12"/>
        </w:numPr>
        <w:spacing w:before="120" w:line="260" w:lineRule="atLeast"/>
        <w:ind w:left="714" w:hanging="357"/>
        <w:rPr>
          <w:sz w:val="18"/>
          <w:szCs w:val="18"/>
        </w:rPr>
      </w:pPr>
      <w:r w:rsidRPr="00B47BA8">
        <w:rPr>
          <w:i/>
          <w:iCs/>
          <w:sz w:val="18"/>
          <w:szCs w:val="18"/>
        </w:rPr>
        <w:t xml:space="preserve">Budapest Convention Substantial, Procedural and International Cooperation aspect of the CETS 185 with Additional Protocol on Xenophobia and Racism </w:t>
      </w:r>
    </w:p>
    <w:p w14:paraId="186DBD06" w14:textId="0166F168" w:rsidR="005E2712" w:rsidRPr="00B47BA8" w:rsidRDefault="005E2712" w:rsidP="00735AF7">
      <w:pPr>
        <w:pStyle w:val="Default"/>
        <w:numPr>
          <w:ilvl w:val="0"/>
          <w:numId w:val="12"/>
        </w:numPr>
        <w:spacing w:before="120" w:line="260" w:lineRule="atLeast"/>
        <w:ind w:left="714" w:hanging="357"/>
        <w:rPr>
          <w:sz w:val="18"/>
          <w:szCs w:val="18"/>
        </w:rPr>
      </w:pPr>
      <w:r w:rsidRPr="00B47BA8">
        <w:rPr>
          <w:i/>
          <w:iCs/>
          <w:sz w:val="18"/>
          <w:szCs w:val="18"/>
        </w:rPr>
        <w:t xml:space="preserve">Guidelines and Opinions </w:t>
      </w:r>
    </w:p>
    <w:p w14:paraId="44F94820" w14:textId="10C6ED95" w:rsidR="005E2712" w:rsidRPr="00B47BA8" w:rsidRDefault="005E2712" w:rsidP="00735AF7">
      <w:pPr>
        <w:pStyle w:val="Default"/>
        <w:numPr>
          <w:ilvl w:val="0"/>
          <w:numId w:val="12"/>
        </w:numPr>
        <w:spacing w:before="120" w:line="260" w:lineRule="atLeast"/>
        <w:ind w:left="714" w:hanging="357"/>
        <w:rPr>
          <w:sz w:val="18"/>
          <w:szCs w:val="18"/>
        </w:rPr>
      </w:pPr>
      <w:r w:rsidRPr="00B47BA8">
        <w:rPr>
          <w:i/>
          <w:iCs/>
          <w:sz w:val="18"/>
          <w:szCs w:val="18"/>
        </w:rPr>
        <w:t xml:space="preserve">Second Additional Protocol </w:t>
      </w:r>
    </w:p>
    <w:p w14:paraId="2A50CF44" w14:textId="28832ED9" w:rsidR="005E2712" w:rsidRPr="00B47BA8" w:rsidRDefault="005E2712" w:rsidP="00735AF7">
      <w:pPr>
        <w:pStyle w:val="Default"/>
        <w:numPr>
          <w:ilvl w:val="0"/>
          <w:numId w:val="12"/>
        </w:numPr>
        <w:spacing w:before="120" w:line="260" w:lineRule="atLeast"/>
        <w:ind w:left="714" w:hanging="357"/>
        <w:rPr>
          <w:sz w:val="18"/>
          <w:szCs w:val="18"/>
        </w:rPr>
      </w:pPr>
      <w:r w:rsidRPr="00B47BA8">
        <w:rPr>
          <w:i/>
          <w:iCs/>
          <w:sz w:val="18"/>
          <w:szCs w:val="18"/>
        </w:rPr>
        <w:t xml:space="preserve">New Aspects of the connected activities </w:t>
      </w:r>
    </w:p>
    <w:p w14:paraId="792C1CCC" w14:textId="77777777" w:rsidR="005E2712" w:rsidRPr="00B47BA8" w:rsidRDefault="005E2712" w:rsidP="005E2712">
      <w:pPr>
        <w:pStyle w:val="Default"/>
        <w:spacing w:before="120" w:after="120" w:line="260" w:lineRule="atLeast"/>
        <w:rPr>
          <w:sz w:val="18"/>
          <w:szCs w:val="18"/>
        </w:rPr>
      </w:pPr>
      <w:r w:rsidRPr="00B47BA8">
        <w:rPr>
          <w:sz w:val="18"/>
          <w:szCs w:val="18"/>
        </w:rPr>
        <w:lastRenderedPageBreak/>
        <w:t xml:space="preserve">10:30 – 11:00 </w:t>
      </w:r>
    </w:p>
    <w:p w14:paraId="2C59A7AF"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Break </w:t>
      </w:r>
    </w:p>
    <w:p w14:paraId="0682BBDF"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11:00 – 12:00 </w:t>
      </w:r>
    </w:p>
    <w:p w14:paraId="606DFE93"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2 continued </w:t>
      </w:r>
    </w:p>
    <w:p w14:paraId="76CC3FD1"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12:00 – 13:30 </w:t>
      </w:r>
    </w:p>
    <w:p w14:paraId="14B91CC8"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3 </w:t>
      </w:r>
    </w:p>
    <w:p w14:paraId="1C91CED8"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2.1.3. Technology and Cybercrime Updated </w:t>
      </w:r>
    </w:p>
    <w:p w14:paraId="20B8F210"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722B0F20" w14:textId="5B6CD3C0" w:rsidR="005E2712" w:rsidRPr="00B47BA8" w:rsidRDefault="005E2712" w:rsidP="00735AF7">
      <w:pPr>
        <w:pStyle w:val="Default"/>
        <w:numPr>
          <w:ilvl w:val="0"/>
          <w:numId w:val="13"/>
        </w:numPr>
        <w:spacing w:before="120" w:line="260" w:lineRule="atLeast"/>
        <w:ind w:left="714" w:hanging="357"/>
        <w:rPr>
          <w:sz w:val="18"/>
          <w:szCs w:val="18"/>
        </w:rPr>
      </w:pPr>
      <w:r w:rsidRPr="00B47BA8">
        <w:rPr>
          <w:i/>
          <w:iCs/>
          <w:sz w:val="18"/>
          <w:szCs w:val="18"/>
        </w:rPr>
        <w:t xml:space="preserve">Digital society overview </w:t>
      </w:r>
    </w:p>
    <w:p w14:paraId="78F02B1E" w14:textId="37EBF44C" w:rsidR="005E2712" w:rsidRPr="00B47BA8" w:rsidRDefault="005E2712" w:rsidP="00735AF7">
      <w:pPr>
        <w:pStyle w:val="Default"/>
        <w:numPr>
          <w:ilvl w:val="0"/>
          <w:numId w:val="13"/>
        </w:numPr>
        <w:spacing w:before="120" w:line="260" w:lineRule="atLeast"/>
        <w:ind w:left="714" w:hanging="357"/>
        <w:rPr>
          <w:sz w:val="18"/>
          <w:szCs w:val="18"/>
        </w:rPr>
      </w:pPr>
      <w:r w:rsidRPr="00B47BA8">
        <w:rPr>
          <w:i/>
          <w:iCs/>
          <w:sz w:val="18"/>
          <w:szCs w:val="18"/>
        </w:rPr>
        <w:t xml:space="preserve">Recent attacks </w:t>
      </w:r>
    </w:p>
    <w:p w14:paraId="30B31EB4" w14:textId="34D0B9E6" w:rsidR="005E2712" w:rsidRPr="00B47BA8" w:rsidRDefault="005E2712" w:rsidP="00735AF7">
      <w:pPr>
        <w:pStyle w:val="Default"/>
        <w:numPr>
          <w:ilvl w:val="0"/>
          <w:numId w:val="13"/>
        </w:numPr>
        <w:spacing w:before="120" w:line="260" w:lineRule="atLeast"/>
        <w:ind w:left="714" w:hanging="357"/>
        <w:rPr>
          <w:sz w:val="18"/>
          <w:szCs w:val="18"/>
        </w:rPr>
      </w:pPr>
      <w:r w:rsidRPr="00B47BA8">
        <w:rPr>
          <w:i/>
          <w:iCs/>
          <w:sz w:val="18"/>
          <w:szCs w:val="18"/>
        </w:rPr>
        <w:t xml:space="preserve">Contemporary mass scale financial and other frauds </w:t>
      </w:r>
    </w:p>
    <w:p w14:paraId="62AD9C28" w14:textId="72EC6DAF" w:rsidR="005E2712" w:rsidRPr="00B47BA8" w:rsidRDefault="005E2712" w:rsidP="00735AF7">
      <w:pPr>
        <w:pStyle w:val="Default"/>
        <w:numPr>
          <w:ilvl w:val="0"/>
          <w:numId w:val="13"/>
        </w:numPr>
        <w:spacing w:before="120" w:line="260" w:lineRule="atLeast"/>
        <w:ind w:left="714" w:hanging="357"/>
        <w:rPr>
          <w:sz w:val="18"/>
          <w:szCs w:val="18"/>
        </w:rPr>
      </w:pPr>
      <w:r w:rsidRPr="00B47BA8">
        <w:rPr>
          <w:i/>
          <w:iCs/>
          <w:sz w:val="18"/>
          <w:szCs w:val="18"/>
        </w:rPr>
        <w:t xml:space="preserve">Internet of the </w:t>
      </w:r>
      <w:r w:rsidR="00F458C3" w:rsidRPr="00B47BA8">
        <w:rPr>
          <w:i/>
          <w:iCs/>
          <w:sz w:val="18"/>
          <w:szCs w:val="18"/>
        </w:rPr>
        <w:t>thing’s</w:t>
      </w:r>
      <w:r w:rsidRPr="00B47BA8">
        <w:rPr>
          <w:i/>
          <w:iCs/>
          <w:sz w:val="18"/>
          <w:szCs w:val="18"/>
        </w:rPr>
        <w:t xml:space="preserve"> challenges </w:t>
      </w:r>
    </w:p>
    <w:p w14:paraId="394C9049" w14:textId="611C34E6" w:rsidR="005E2712" w:rsidRPr="00B47BA8" w:rsidRDefault="005E2712" w:rsidP="00735AF7">
      <w:pPr>
        <w:pStyle w:val="Default"/>
        <w:numPr>
          <w:ilvl w:val="0"/>
          <w:numId w:val="13"/>
        </w:numPr>
        <w:spacing w:before="120" w:line="260" w:lineRule="atLeast"/>
        <w:ind w:left="714" w:hanging="357"/>
        <w:rPr>
          <w:sz w:val="18"/>
          <w:szCs w:val="18"/>
        </w:rPr>
      </w:pPr>
      <w:r w:rsidRPr="00B47BA8">
        <w:rPr>
          <w:i/>
          <w:iCs/>
          <w:sz w:val="18"/>
          <w:szCs w:val="18"/>
        </w:rPr>
        <w:t xml:space="preserve">Darknet/Deep Web aspects </w:t>
      </w:r>
    </w:p>
    <w:p w14:paraId="49480D9F" w14:textId="604B24CF" w:rsidR="005E2712" w:rsidRPr="00B47BA8" w:rsidRDefault="005E2712" w:rsidP="00735AF7">
      <w:pPr>
        <w:pStyle w:val="Default"/>
        <w:numPr>
          <w:ilvl w:val="0"/>
          <w:numId w:val="13"/>
        </w:numPr>
        <w:spacing w:before="120" w:line="260" w:lineRule="atLeast"/>
        <w:ind w:left="714" w:hanging="357"/>
        <w:rPr>
          <w:sz w:val="18"/>
          <w:szCs w:val="18"/>
        </w:rPr>
      </w:pPr>
      <w:r w:rsidRPr="00B47BA8">
        <w:rPr>
          <w:sz w:val="18"/>
          <w:szCs w:val="18"/>
        </w:rPr>
        <w:t xml:space="preserve">Snapshot on Virtual Currencies </w:t>
      </w:r>
    </w:p>
    <w:p w14:paraId="6C3F6314"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Note on updating: </w:t>
      </w:r>
    </w:p>
    <w:p w14:paraId="56C8D9B2" w14:textId="04811DF6" w:rsidR="005E2712" w:rsidRPr="00B47BA8" w:rsidRDefault="00E934D9" w:rsidP="00735AF7">
      <w:pPr>
        <w:pStyle w:val="Default"/>
        <w:numPr>
          <w:ilvl w:val="0"/>
          <w:numId w:val="14"/>
        </w:numPr>
        <w:spacing w:before="120" w:after="120" w:line="260" w:lineRule="atLeast"/>
        <w:rPr>
          <w:sz w:val="18"/>
          <w:szCs w:val="18"/>
        </w:rPr>
      </w:pPr>
      <w:r>
        <w:rPr>
          <w:i/>
          <w:iCs/>
          <w:sz w:val="18"/>
          <w:szCs w:val="18"/>
        </w:rPr>
        <w:t>Session 3 Presentation should be reviewed and updated e</w:t>
      </w:r>
      <w:r w:rsidR="005E2712" w:rsidRPr="00B47BA8">
        <w:rPr>
          <w:i/>
          <w:iCs/>
          <w:sz w:val="18"/>
          <w:szCs w:val="18"/>
        </w:rPr>
        <w:t xml:space="preserve">very year during December based on internationally recognized strategic documents like EUROPOL IOCTA report </w:t>
      </w:r>
      <w:r>
        <w:rPr>
          <w:i/>
          <w:iCs/>
          <w:sz w:val="18"/>
          <w:szCs w:val="18"/>
        </w:rPr>
        <w:t>etc.</w:t>
      </w:r>
      <w:r w:rsidR="005E2712" w:rsidRPr="00B47BA8">
        <w:rPr>
          <w:i/>
          <w:iCs/>
          <w:sz w:val="18"/>
          <w:szCs w:val="18"/>
        </w:rPr>
        <w:t xml:space="preserve"> </w:t>
      </w:r>
    </w:p>
    <w:p w14:paraId="72545D00"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13:30 – 14:30 </w:t>
      </w:r>
    </w:p>
    <w:p w14:paraId="2980B2F3"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Lunch break </w:t>
      </w:r>
    </w:p>
    <w:p w14:paraId="495DE81F" w14:textId="49C695AC" w:rsidR="005E2712" w:rsidRPr="00B47BA8" w:rsidRDefault="005E2712" w:rsidP="005E2712">
      <w:pPr>
        <w:pStyle w:val="Default"/>
        <w:spacing w:before="120" w:after="120" w:line="260" w:lineRule="atLeast"/>
        <w:rPr>
          <w:sz w:val="18"/>
          <w:szCs w:val="18"/>
        </w:rPr>
      </w:pPr>
      <w:r w:rsidRPr="00B47BA8">
        <w:rPr>
          <w:sz w:val="18"/>
          <w:szCs w:val="18"/>
        </w:rPr>
        <w:t>14:30 – 1</w:t>
      </w:r>
      <w:r w:rsidR="000F5CF5" w:rsidRPr="00B47BA8">
        <w:rPr>
          <w:sz w:val="18"/>
          <w:szCs w:val="18"/>
        </w:rPr>
        <w:t>5</w:t>
      </w:r>
      <w:r w:rsidRPr="00B47BA8">
        <w:rPr>
          <w:sz w:val="18"/>
          <w:szCs w:val="18"/>
        </w:rPr>
        <w:t>:</w:t>
      </w:r>
      <w:r w:rsidR="000F5CF5" w:rsidRPr="00B47BA8">
        <w:rPr>
          <w:sz w:val="18"/>
          <w:szCs w:val="18"/>
        </w:rPr>
        <w:t>45</w:t>
      </w:r>
      <w:r w:rsidRPr="00B47BA8">
        <w:rPr>
          <w:sz w:val="18"/>
          <w:szCs w:val="18"/>
        </w:rPr>
        <w:t xml:space="preserve"> </w:t>
      </w:r>
    </w:p>
    <w:p w14:paraId="329ED0EB"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4 </w:t>
      </w:r>
    </w:p>
    <w:p w14:paraId="11C1912E"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2.1.4 Virtual Currencies Advanced </w:t>
      </w:r>
    </w:p>
    <w:p w14:paraId="49EB41F7"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2EE2F8F0" w14:textId="2098CBB2" w:rsidR="00735AF7" w:rsidRPr="00B47BA8" w:rsidRDefault="005E2712" w:rsidP="00735AF7">
      <w:pPr>
        <w:pStyle w:val="Default"/>
        <w:numPr>
          <w:ilvl w:val="0"/>
          <w:numId w:val="14"/>
        </w:numPr>
        <w:spacing w:before="120" w:line="260" w:lineRule="atLeast"/>
        <w:ind w:left="714" w:hanging="357"/>
        <w:rPr>
          <w:i/>
          <w:iCs/>
          <w:sz w:val="18"/>
          <w:szCs w:val="18"/>
        </w:rPr>
      </w:pPr>
      <w:r w:rsidRPr="00B47BA8">
        <w:rPr>
          <w:i/>
          <w:iCs/>
          <w:sz w:val="18"/>
          <w:szCs w:val="18"/>
        </w:rPr>
        <w:t xml:space="preserve">Refresher on Basic Training facts and findings </w:t>
      </w:r>
    </w:p>
    <w:p w14:paraId="1A9E8644" w14:textId="2EFA3146"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Categorization of virtual currencies </w:t>
      </w:r>
    </w:p>
    <w:p w14:paraId="4E919CD1" w14:textId="0D7306C6"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Virtual currency money matrix </w:t>
      </w:r>
    </w:p>
    <w:p w14:paraId="4339EE05" w14:textId="37C6070D"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Contemporary regulations on virtual currencies </w:t>
      </w:r>
    </w:p>
    <w:p w14:paraId="206D0578" w14:textId="5560444A"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Virtual goods besides virtual currencies </w:t>
      </w:r>
    </w:p>
    <w:p w14:paraId="1177834B" w14:textId="5912EA0E"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Investigative opportunities of virtual currencies </w:t>
      </w:r>
    </w:p>
    <w:p w14:paraId="30F49EA7" w14:textId="28226BDC"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Search and seizure of virtual currencies </w:t>
      </w:r>
    </w:p>
    <w:p w14:paraId="33772E4E" w14:textId="08026437" w:rsidR="005E2712" w:rsidRPr="00B47BA8" w:rsidRDefault="005E2712" w:rsidP="00735AF7">
      <w:pPr>
        <w:pStyle w:val="Default"/>
        <w:numPr>
          <w:ilvl w:val="0"/>
          <w:numId w:val="14"/>
        </w:numPr>
        <w:spacing w:before="120" w:line="260" w:lineRule="atLeast"/>
        <w:ind w:left="714" w:hanging="357"/>
        <w:rPr>
          <w:sz w:val="18"/>
          <w:szCs w:val="18"/>
        </w:rPr>
      </w:pPr>
      <w:r w:rsidRPr="00B47BA8">
        <w:rPr>
          <w:i/>
          <w:iCs/>
          <w:sz w:val="18"/>
          <w:szCs w:val="18"/>
        </w:rPr>
        <w:t xml:space="preserve">Public-private cooperation with exchangers </w:t>
      </w:r>
    </w:p>
    <w:p w14:paraId="7E3844AB" w14:textId="629119E7" w:rsidR="005E2712" w:rsidRPr="00B47BA8" w:rsidRDefault="005E2712" w:rsidP="005E2712">
      <w:pPr>
        <w:pStyle w:val="Default"/>
        <w:spacing w:before="120" w:after="120" w:line="260" w:lineRule="atLeast"/>
        <w:rPr>
          <w:sz w:val="18"/>
          <w:szCs w:val="18"/>
        </w:rPr>
      </w:pPr>
      <w:r w:rsidRPr="00B47BA8">
        <w:rPr>
          <w:sz w:val="18"/>
          <w:szCs w:val="18"/>
        </w:rPr>
        <w:t>1</w:t>
      </w:r>
      <w:r w:rsidR="000F5CF5" w:rsidRPr="00B47BA8">
        <w:rPr>
          <w:sz w:val="18"/>
          <w:szCs w:val="18"/>
        </w:rPr>
        <w:t>5</w:t>
      </w:r>
      <w:r w:rsidRPr="00B47BA8">
        <w:rPr>
          <w:sz w:val="18"/>
          <w:szCs w:val="18"/>
        </w:rPr>
        <w:t>:</w:t>
      </w:r>
      <w:r w:rsidR="000F5CF5" w:rsidRPr="00B47BA8">
        <w:rPr>
          <w:sz w:val="18"/>
          <w:szCs w:val="18"/>
        </w:rPr>
        <w:t>45</w:t>
      </w:r>
      <w:r w:rsidRPr="00B47BA8">
        <w:rPr>
          <w:sz w:val="18"/>
          <w:szCs w:val="18"/>
        </w:rPr>
        <w:t xml:space="preserve"> – 16:</w:t>
      </w:r>
      <w:r w:rsidR="000F5CF5" w:rsidRPr="00B47BA8">
        <w:rPr>
          <w:sz w:val="18"/>
          <w:szCs w:val="18"/>
        </w:rPr>
        <w:t>00</w:t>
      </w:r>
      <w:r w:rsidRPr="00B47BA8">
        <w:rPr>
          <w:sz w:val="18"/>
          <w:szCs w:val="18"/>
        </w:rPr>
        <w:t xml:space="preserve"> </w:t>
      </w:r>
    </w:p>
    <w:p w14:paraId="4FAF4842"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Break </w:t>
      </w:r>
    </w:p>
    <w:p w14:paraId="1273FACC" w14:textId="11C8839E" w:rsidR="005E2712" w:rsidRPr="00B47BA8" w:rsidRDefault="005E2712" w:rsidP="005E2712">
      <w:pPr>
        <w:pStyle w:val="Default"/>
        <w:spacing w:before="120" w:after="120" w:line="260" w:lineRule="atLeast"/>
        <w:rPr>
          <w:sz w:val="18"/>
          <w:szCs w:val="18"/>
        </w:rPr>
      </w:pPr>
      <w:r w:rsidRPr="00B47BA8">
        <w:rPr>
          <w:sz w:val="18"/>
          <w:szCs w:val="18"/>
        </w:rPr>
        <w:t>16:1</w:t>
      </w:r>
      <w:r w:rsidR="000F5CF5" w:rsidRPr="00B47BA8">
        <w:rPr>
          <w:sz w:val="18"/>
          <w:szCs w:val="18"/>
        </w:rPr>
        <w:t>0</w:t>
      </w:r>
      <w:r w:rsidRPr="00B47BA8">
        <w:rPr>
          <w:sz w:val="18"/>
          <w:szCs w:val="18"/>
        </w:rPr>
        <w:t xml:space="preserve"> – 1</w:t>
      </w:r>
      <w:r w:rsidR="000F5CF5" w:rsidRPr="00B47BA8">
        <w:rPr>
          <w:sz w:val="18"/>
          <w:szCs w:val="18"/>
        </w:rPr>
        <w:t>8:00</w:t>
      </w:r>
    </w:p>
    <w:p w14:paraId="57CC9852" w14:textId="2D0C07AC" w:rsidR="000F5CF5" w:rsidRPr="00B47BA8" w:rsidRDefault="000F5CF5" w:rsidP="000F5CF5">
      <w:pPr>
        <w:pStyle w:val="Default"/>
        <w:spacing w:before="120" w:after="120" w:line="260" w:lineRule="atLeast"/>
        <w:rPr>
          <w:sz w:val="18"/>
          <w:szCs w:val="18"/>
        </w:rPr>
      </w:pPr>
      <w:r w:rsidRPr="00B47BA8">
        <w:rPr>
          <w:b/>
          <w:bCs/>
          <w:sz w:val="18"/>
          <w:szCs w:val="18"/>
        </w:rPr>
        <w:t xml:space="preserve">2.1.5 Budapest Convention Refresher Case Study </w:t>
      </w:r>
    </w:p>
    <w:p w14:paraId="5EFC63F2" w14:textId="77777777" w:rsidR="000F5CF5" w:rsidRPr="00B47BA8" w:rsidRDefault="000F5CF5" w:rsidP="000F5CF5">
      <w:pPr>
        <w:pStyle w:val="Default"/>
        <w:spacing w:before="120" w:after="120" w:line="260" w:lineRule="atLeast"/>
        <w:rPr>
          <w:sz w:val="18"/>
          <w:szCs w:val="18"/>
        </w:rPr>
      </w:pPr>
      <w:r w:rsidRPr="00B47BA8">
        <w:rPr>
          <w:i/>
          <w:iCs/>
          <w:sz w:val="18"/>
          <w:szCs w:val="18"/>
        </w:rPr>
        <w:t xml:space="preserve">Objectives: </w:t>
      </w:r>
    </w:p>
    <w:p w14:paraId="139312CF" w14:textId="2A393AF3" w:rsidR="000F5CF5" w:rsidRPr="00B47BA8" w:rsidRDefault="000F5CF5" w:rsidP="000F5CF5">
      <w:pPr>
        <w:pStyle w:val="Default"/>
        <w:numPr>
          <w:ilvl w:val="0"/>
          <w:numId w:val="15"/>
        </w:numPr>
        <w:spacing w:before="120" w:after="120" w:line="260" w:lineRule="atLeast"/>
        <w:rPr>
          <w:sz w:val="18"/>
          <w:szCs w:val="18"/>
        </w:rPr>
      </w:pPr>
      <w:r w:rsidRPr="00B47BA8">
        <w:rPr>
          <w:i/>
          <w:iCs/>
          <w:sz w:val="18"/>
          <w:szCs w:val="18"/>
        </w:rPr>
        <w:lastRenderedPageBreak/>
        <w:t xml:space="preserve">Recall the substantive law, procedural law &amp; international cooperation-related provisions of the Budapest Convention covered in the introductory course </w:t>
      </w:r>
    </w:p>
    <w:p w14:paraId="0C454527" w14:textId="7703A342" w:rsidR="000F5CF5" w:rsidRPr="00B47BA8" w:rsidRDefault="000F5CF5" w:rsidP="000F5CF5">
      <w:pPr>
        <w:pStyle w:val="Default"/>
        <w:numPr>
          <w:ilvl w:val="0"/>
          <w:numId w:val="15"/>
        </w:numPr>
        <w:spacing w:before="120" w:after="120" w:line="260" w:lineRule="atLeast"/>
        <w:rPr>
          <w:sz w:val="18"/>
          <w:szCs w:val="18"/>
        </w:rPr>
      </w:pPr>
      <w:r w:rsidRPr="00B47BA8">
        <w:rPr>
          <w:i/>
          <w:iCs/>
          <w:sz w:val="18"/>
          <w:szCs w:val="18"/>
        </w:rPr>
        <w:t xml:space="preserve">Explain the scope and extent of the substantive law, procedural law &amp; international cooperation- related provisions of the Budapest Convention </w:t>
      </w:r>
    </w:p>
    <w:p w14:paraId="180DF00C" w14:textId="77777777" w:rsidR="000F5CF5" w:rsidRPr="00B47BA8" w:rsidRDefault="000F5CF5" w:rsidP="000F5CF5">
      <w:pPr>
        <w:pStyle w:val="Default"/>
        <w:numPr>
          <w:ilvl w:val="0"/>
          <w:numId w:val="15"/>
        </w:numPr>
        <w:spacing w:before="120" w:after="120" w:line="260" w:lineRule="atLeast"/>
        <w:rPr>
          <w:i/>
          <w:iCs/>
          <w:sz w:val="18"/>
          <w:szCs w:val="18"/>
        </w:rPr>
      </w:pPr>
      <w:r w:rsidRPr="00B47BA8">
        <w:rPr>
          <w:i/>
          <w:iCs/>
          <w:sz w:val="18"/>
          <w:szCs w:val="18"/>
        </w:rPr>
        <w:t>Apply the provisions of the Budapest Convention and corresponding domestic legislations to case studies related to substantive, procedural &amp; international cooperation law</w:t>
      </w:r>
    </w:p>
    <w:p w14:paraId="0C721C5C" w14:textId="548EC95A" w:rsidR="005E2712" w:rsidRPr="00B47BA8" w:rsidRDefault="005E2712" w:rsidP="000F5CF5">
      <w:pPr>
        <w:pStyle w:val="Default"/>
        <w:spacing w:before="120" w:after="120" w:line="260" w:lineRule="atLeast"/>
        <w:rPr>
          <w:sz w:val="18"/>
          <w:szCs w:val="18"/>
        </w:rPr>
      </w:pPr>
      <w:r w:rsidRPr="00B47BA8">
        <w:rPr>
          <w:b/>
          <w:bCs/>
          <w:sz w:val="18"/>
          <w:szCs w:val="18"/>
        </w:rPr>
        <w:t xml:space="preserve">DAY 2 </w:t>
      </w:r>
    </w:p>
    <w:p w14:paraId="10B6B976"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09:00 – 09:30 </w:t>
      </w:r>
    </w:p>
    <w:p w14:paraId="4CF594A5" w14:textId="7DC316B5" w:rsidR="005E2712" w:rsidRPr="00B47BA8" w:rsidRDefault="005E2712" w:rsidP="005E2712">
      <w:pPr>
        <w:pStyle w:val="Default"/>
        <w:spacing w:before="120" w:after="120" w:line="260" w:lineRule="atLeast"/>
        <w:rPr>
          <w:sz w:val="18"/>
          <w:szCs w:val="18"/>
        </w:rPr>
      </w:pPr>
      <w:r w:rsidRPr="00B47BA8">
        <w:rPr>
          <w:b/>
          <w:bCs/>
          <w:sz w:val="18"/>
          <w:szCs w:val="18"/>
        </w:rPr>
        <w:t xml:space="preserve">Session </w:t>
      </w:r>
      <w:r w:rsidR="000F5CF5" w:rsidRPr="00B47BA8">
        <w:rPr>
          <w:b/>
          <w:bCs/>
          <w:sz w:val="18"/>
          <w:szCs w:val="18"/>
        </w:rPr>
        <w:t>6</w:t>
      </w:r>
      <w:r w:rsidRPr="00B47BA8">
        <w:rPr>
          <w:b/>
          <w:bCs/>
          <w:sz w:val="18"/>
          <w:szCs w:val="18"/>
        </w:rPr>
        <w:t xml:space="preserve"> </w:t>
      </w:r>
    </w:p>
    <w:p w14:paraId="0454614D" w14:textId="07C6BA49" w:rsidR="005E2712" w:rsidRPr="00B47BA8" w:rsidRDefault="005E2712" w:rsidP="005E2712">
      <w:pPr>
        <w:pStyle w:val="Default"/>
        <w:spacing w:before="120" w:after="120" w:line="260" w:lineRule="atLeast"/>
        <w:rPr>
          <w:sz w:val="18"/>
          <w:szCs w:val="18"/>
        </w:rPr>
      </w:pPr>
      <w:r w:rsidRPr="00B47BA8">
        <w:rPr>
          <w:b/>
          <w:bCs/>
          <w:sz w:val="18"/>
          <w:szCs w:val="18"/>
        </w:rPr>
        <w:t>2.1.</w:t>
      </w:r>
      <w:r w:rsidR="000872D4" w:rsidRPr="00B47BA8">
        <w:rPr>
          <w:b/>
          <w:bCs/>
          <w:sz w:val="18"/>
          <w:szCs w:val="18"/>
        </w:rPr>
        <w:t>6</w:t>
      </w:r>
      <w:r w:rsidRPr="00B47BA8">
        <w:rPr>
          <w:b/>
          <w:bCs/>
          <w:sz w:val="18"/>
          <w:szCs w:val="18"/>
        </w:rPr>
        <w:t xml:space="preserve"> Recapitulation of Day 1 </w:t>
      </w:r>
    </w:p>
    <w:p w14:paraId="342574E8"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1C02A906"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 Recapitulation of previous sessions </w:t>
      </w:r>
    </w:p>
    <w:p w14:paraId="2D1AFC42" w14:textId="2E88547D" w:rsidR="005E2712" w:rsidRPr="00B47BA8" w:rsidRDefault="005E2712" w:rsidP="005E2712">
      <w:pPr>
        <w:pStyle w:val="Default"/>
        <w:spacing w:before="120" w:after="120" w:line="260" w:lineRule="atLeast"/>
        <w:rPr>
          <w:sz w:val="18"/>
          <w:szCs w:val="18"/>
        </w:rPr>
      </w:pPr>
      <w:r w:rsidRPr="00B47BA8">
        <w:rPr>
          <w:sz w:val="18"/>
          <w:szCs w:val="18"/>
        </w:rPr>
        <w:t xml:space="preserve">09:30 – </w:t>
      </w:r>
      <w:r w:rsidR="000872D4" w:rsidRPr="00B47BA8">
        <w:rPr>
          <w:sz w:val="18"/>
          <w:szCs w:val="18"/>
        </w:rPr>
        <w:t>11:00</w:t>
      </w:r>
      <w:r w:rsidRPr="00B47BA8">
        <w:rPr>
          <w:sz w:val="18"/>
          <w:szCs w:val="18"/>
        </w:rPr>
        <w:t xml:space="preserve"> </w:t>
      </w:r>
    </w:p>
    <w:p w14:paraId="7F4C48D7" w14:textId="1CD4913C" w:rsidR="005E2712" w:rsidRPr="00B47BA8" w:rsidRDefault="005E2712" w:rsidP="005E2712">
      <w:pPr>
        <w:pStyle w:val="Default"/>
        <w:spacing w:before="120" w:after="120" w:line="260" w:lineRule="atLeast"/>
        <w:rPr>
          <w:sz w:val="18"/>
          <w:szCs w:val="18"/>
        </w:rPr>
      </w:pPr>
      <w:r w:rsidRPr="00B47BA8">
        <w:rPr>
          <w:b/>
          <w:bCs/>
          <w:sz w:val="18"/>
          <w:szCs w:val="18"/>
        </w:rPr>
        <w:t xml:space="preserve">Session </w:t>
      </w:r>
      <w:r w:rsidR="000F5CF5" w:rsidRPr="00B47BA8">
        <w:rPr>
          <w:b/>
          <w:bCs/>
          <w:sz w:val="18"/>
          <w:szCs w:val="18"/>
        </w:rPr>
        <w:t>7</w:t>
      </w:r>
      <w:r w:rsidRPr="00B47BA8">
        <w:rPr>
          <w:b/>
          <w:bCs/>
          <w:sz w:val="18"/>
          <w:szCs w:val="18"/>
        </w:rPr>
        <w:t xml:space="preserve"> </w:t>
      </w:r>
    </w:p>
    <w:p w14:paraId="1C952180" w14:textId="686716C5" w:rsidR="005E2712" w:rsidRPr="00B47BA8" w:rsidRDefault="005E2712" w:rsidP="005E2712">
      <w:pPr>
        <w:pStyle w:val="Default"/>
        <w:spacing w:before="120" w:after="120" w:line="260" w:lineRule="atLeast"/>
        <w:rPr>
          <w:sz w:val="18"/>
          <w:szCs w:val="18"/>
        </w:rPr>
      </w:pPr>
      <w:r w:rsidRPr="00B47BA8">
        <w:rPr>
          <w:b/>
          <w:bCs/>
          <w:sz w:val="18"/>
          <w:szCs w:val="18"/>
        </w:rPr>
        <w:t>2.1.7 Introduction to the Investigation Exercise Case Stud</w:t>
      </w:r>
      <w:r w:rsidR="002B1CE7">
        <w:rPr>
          <w:b/>
          <w:bCs/>
          <w:sz w:val="18"/>
          <w:szCs w:val="18"/>
        </w:rPr>
        <w:t>ies</w:t>
      </w:r>
      <w:r w:rsidRPr="00B47BA8">
        <w:rPr>
          <w:b/>
          <w:bCs/>
          <w:sz w:val="18"/>
          <w:szCs w:val="18"/>
        </w:rPr>
        <w:t xml:space="preserve"> and Mock Trial </w:t>
      </w:r>
    </w:p>
    <w:p w14:paraId="2032F096"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5D447019"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 Identify legal and natural persons involved in scenario. </w:t>
      </w:r>
    </w:p>
    <w:p w14:paraId="258D6578"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 Explain case layout and state of the introductory facts. </w:t>
      </w:r>
    </w:p>
    <w:p w14:paraId="3C7A8622"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 Follow and explain flow and development of the case investigation. </w:t>
      </w:r>
    </w:p>
    <w:p w14:paraId="4378A283"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 Explain how the criminal act was perpetrated and who were the key players. </w:t>
      </w:r>
    </w:p>
    <w:p w14:paraId="05FF6578"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 How and where criminal investigation should start and what should the vectors be. </w:t>
      </w:r>
    </w:p>
    <w:p w14:paraId="46EBF6CE" w14:textId="77777777" w:rsidR="000872D4" w:rsidRPr="00B47BA8" w:rsidRDefault="000872D4" w:rsidP="000872D4">
      <w:pPr>
        <w:pStyle w:val="Default"/>
        <w:spacing w:before="120" w:after="120" w:line="260" w:lineRule="atLeast"/>
        <w:rPr>
          <w:sz w:val="18"/>
          <w:szCs w:val="18"/>
        </w:rPr>
      </w:pPr>
    </w:p>
    <w:p w14:paraId="65680D3B" w14:textId="6175CD34" w:rsidR="000872D4" w:rsidRPr="00B47BA8" w:rsidRDefault="000872D4" w:rsidP="000872D4">
      <w:pPr>
        <w:pStyle w:val="Default"/>
        <w:spacing w:before="120" w:after="120" w:line="260" w:lineRule="atLeast"/>
        <w:rPr>
          <w:sz w:val="18"/>
          <w:szCs w:val="18"/>
        </w:rPr>
      </w:pPr>
      <w:r w:rsidRPr="00B47BA8">
        <w:rPr>
          <w:sz w:val="18"/>
          <w:szCs w:val="18"/>
        </w:rPr>
        <w:t xml:space="preserve">11:00 – 11:30 </w:t>
      </w:r>
    </w:p>
    <w:p w14:paraId="63D08CD0" w14:textId="219587B4" w:rsidR="000872D4" w:rsidRPr="00B47BA8" w:rsidRDefault="000872D4" w:rsidP="000872D4">
      <w:pPr>
        <w:pStyle w:val="Default"/>
        <w:spacing w:before="120" w:after="120" w:line="260" w:lineRule="atLeast"/>
        <w:rPr>
          <w:b/>
          <w:bCs/>
          <w:sz w:val="18"/>
          <w:szCs w:val="18"/>
        </w:rPr>
      </w:pPr>
      <w:r w:rsidRPr="00B47BA8">
        <w:rPr>
          <w:b/>
          <w:bCs/>
          <w:sz w:val="18"/>
          <w:szCs w:val="18"/>
        </w:rPr>
        <w:t xml:space="preserve">Break </w:t>
      </w:r>
    </w:p>
    <w:p w14:paraId="0083C2A9" w14:textId="6743E3DC" w:rsidR="000872D4" w:rsidRPr="00B47BA8" w:rsidRDefault="000872D4" w:rsidP="000872D4">
      <w:pPr>
        <w:pStyle w:val="Default"/>
        <w:spacing w:before="120" w:after="120" w:line="260" w:lineRule="atLeast"/>
        <w:rPr>
          <w:sz w:val="18"/>
          <w:szCs w:val="18"/>
        </w:rPr>
      </w:pPr>
      <w:r w:rsidRPr="00B47BA8">
        <w:rPr>
          <w:sz w:val="18"/>
          <w:szCs w:val="18"/>
        </w:rPr>
        <w:t>11:30 – 13:30</w:t>
      </w:r>
    </w:p>
    <w:p w14:paraId="3440DD9F" w14:textId="77777777" w:rsidR="000872D4" w:rsidRPr="00B47BA8" w:rsidRDefault="000872D4" w:rsidP="000872D4">
      <w:pPr>
        <w:pStyle w:val="Default"/>
        <w:spacing w:before="120" w:after="120" w:line="260" w:lineRule="atLeast"/>
        <w:rPr>
          <w:sz w:val="18"/>
          <w:szCs w:val="18"/>
        </w:rPr>
      </w:pPr>
      <w:r w:rsidRPr="00B47BA8">
        <w:rPr>
          <w:b/>
          <w:bCs/>
          <w:sz w:val="18"/>
          <w:szCs w:val="18"/>
        </w:rPr>
        <w:t xml:space="preserve">Session 8 </w:t>
      </w:r>
    </w:p>
    <w:p w14:paraId="3782FACC" w14:textId="77777777" w:rsidR="000872D4" w:rsidRPr="00B47BA8" w:rsidRDefault="000872D4" w:rsidP="000872D4">
      <w:pPr>
        <w:pStyle w:val="Default"/>
        <w:spacing w:before="120" w:after="120" w:line="260" w:lineRule="atLeast"/>
        <w:rPr>
          <w:b/>
          <w:bCs/>
          <w:sz w:val="18"/>
          <w:szCs w:val="18"/>
        </w:rPr>
      </w:pPr>
      <w:r w:rsidRPr="00B47BA8">
        <w:rPr>
          <w:b/>
          <w:bCs/>
          <w:sz w:val="18"/>
          <w:szCs w:val="18"/>
        </w:rPr>
        <w:t xml:space="preserve">2.1.8 Phase 1: the investigation phase </w:t>
      </w:r>
    </w:p>
    <w:p w14:paraId="36DC3C60" w14:textId="77777777" w:rsidR="000872D4" w:rsidRPr="00B47BA8" w:rsidRDefault="000872D4" w:rsidP="000872D4">
      <w:pPr>
        <w:pStyle w:val="Default"/>
        <w:spacing w:before="120" w:after="120" w:line="260" w:lineRule="atLeast"/>
        <w:rPr>
          <w:sz w:val="18"/>
          <w:szCs w:val="18"/>
        </w:rPr>
      </w:pPr>
      <w:r w:rsidRPr="00B47BA8">
        <w:rPr>
          <w:i/>
          <w:iCs/>
          <w:sz w:val="18"/>
          <w:szCs w:val="18"/>
        </w:rPr>
        <w:t xml:space="preserve">Objectives: </w:t>
      </w:r>
    </w:p>
    <w:p w14:paraId="3A0507AA" w14:textId="3AB6C376"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Investigate hand-on all traces. </w:t>
      </w:r>
    </w:p>
    <w:p w14:paraId="6E03E7F6" w14:textId="007584FC"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Evaluate warrants and production orders to be taken. </w:t>
      </w:r>
    </w:p>
    <w:p w14:paraId="26E6B517" w14:textId="1344682F"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Initiate mutual legal assistance where needed. </w:t>
      </w:r>
    </w:p>
    <w:p w14:paraId="7BBDFC68" w14:textId="1CEAD3C3"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Requesting expert-witness assistance (IT-expert or LE-officer). </w:t>
      </w:r>
    </w:p>
    <w:p w14:paraId="428925CE" w14:textId="345F5B1F"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Seizure of electronic evidence. </w:t>
      </w:r>
    </w:p>
    <w:p w14:paraId="227C2BC6" w14:textId="710327C1"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Transborder electronic evidence gathering. </w:t>
      </w:r>
    </w:p>
    <w:p w14:paraId="10A81FE7" w14:textId="5B4CC869"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Dealing with electronic evidence in webmail, social media, cloud storage, darkweb. </w:t>
      </w:r>
    </w:p>
    <w:p w14:paraId="1CDC93A6" w14:textId="4DCE2E3D"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Dealing with house searches and electronic evidence found during them: open accessible cloud storage, smartphones (which are locked), the seed of a virtual currency wallet, … </w:t>
      </w:r>
    </w:p>
    <w:p w14:paraId="5518F9A8" w14:textId="39852EFE"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Taking decisions on seizure, live </w:t>
      </w:r>
      <w:r w:rsidR="0012188B" w:rsidRPr="00B47BA8">
        <w:rPr>
          <w:i/>
          <w:iCs/>
          <w:sz w:val="18"/>
          <w:szCs w:val="18"/>
        </w:rPr>
        <w:t>forensics,</w:t>
      </w:r>
      <w:r w:rsidRPr="00B47BA8">
        <w:rPr>
          <w:i/>
          <w:iCs/>
          <w:sz w:val="18"/>
          <w:szCs w:val="18"/>
        </w:rPr>
        <w:t xml:space="preserve"> or dead forensics. </w:t>
      </w:r>
    </w:p>
    <w:p w14:paraId="3A2E7E45" w14:textId="03753D77"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lastRenderedPageBreak/>
        <w:t xml:space="preserve">Rule of law aspects (forcing someone to enclose electronic evidence?) </w:t>
      </w:r>
    </w:p>
    <w:p w14:paraId="24AEE78C" w14:textId="469EF1C0"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Ordering witness interviews </w:t>
      </w:r>
    </w:p>
    <w:p w14:paraId="64F5AE77" w14:textId="433AD002"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Public-private cooperation. </w:t>
      </w:r>
    </w:p>
    <w:p w14:paraId="4032E572" w14:textId="45340267" w:rsidR="000872D4" w:rsidRPr="00B47BA8" w:rsidRDefault="000872D4" w:rsidP="000872D4">
      <w:pPr>
        <w:pStyle w:val="Default"/>
        <w:numPr>
          <w:ilvl w:val="0"/>
          <w:numId w:val="16"/>
        </w:numPr>
        <w:spacing w:before="120" w:after="120" w:line="260" w:lineRule="atLeast"/>
        <w:rPr>
          <w:sz w:val="18"/>
          <w:szCs w:val="18"/>
        </w:rPr>
      </w:pPr>
      <w:r w:rsidRPr="00B47BA8">
        <w:rPr>
          <w:i/>
          <w:iCs/>
          <w:sz w:val="18"/>
          <w:szCs w:val="18"/>
        </w:rPr>
        <w:t xml:space="preserve">Dealing with data retention restrictions, domestic and internationally. </w:t>
      </w:r>
    </w:p>
    <w:p w14:paraId="31E452F5" w14:textId="112B7FE3" w:rsidR="005E2712" w:rsidRPr="00B47BA8" w:rsidRDefault="005E2712" w:rsidP="005E2712">
      <w:pPr>
        <w:pStyle w:val="Default"/>
        <w:spacing w:before="120" w:after="120" w:line="260" w:lineRule="atLeast"/>
        <w:rPr>
          <w:sz w:val="18"/>
          <w:szCs w:val="18"/>
        </w:rPr>
      </w:pPr>
      <w:r w:rsidRPr="00B47BA8">
        <w:rPr>
          <w:sz w:val="18"/>
          <w:szCs w:val="18"/>
        </w:rPr>
        <w:t xml:space="preserve">13:30 – 14:30 </w:t>
      </w:r>
    </w:p>
    <w:p w14:paraId="1F4F5AD8"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Lunch break </w:t>
      </w:r>
    </w:p>
    <w:p w14:paraId="425CE224" w14:textId="571CE302" w:rsidR="005E2712" w:rsidRPr="00B47BA8" w:rsidRDefault="005E2712" w:rsidP="005E2712">
      <w:pPr>
        <w:pStyle w:val="Default"/>
        <w:spacing w:before="120" w:after="120" w:line="260" w:lineRule="atLeast"/>
        <w:rPr>
          <w:sz w:val="18"/>
          <w:szCs w:val="18"/>
        </w:rPr>
      </w:pPr>
      <w:r w:rsidRPr="00B47BA8">
        <w:rPr>
          <w:sz w:val="18"/>
          <w:szCs w:val="18"/>
        </w:rPr>
        <w:t xml:space="preserve">14:30 – 16:00 </w:t>
      </w:r>
    </w:p>
    <w:p w14:paraId="7A1486DC" w14:textId="77777777" w:rsidR="000872D4" w:rsidRPr="00B47BA8" w:rsidRDefault="000872D4" w:rsidP="000872D4">
      <w:pPr>
        <w:pStyle w:val="Default"/>
        <w:spacing w:before="120" w:after="120" w:line="260" w:lineRule="atLeast"/>
        <w:rPr>
          <w:sz w:val="18"/>
          <w:szCs w:val="18"/>
        </w:rPr>
      </w:pPr>
      <w:r w:rsidRPr="00B47BA8">
        <w:rPr>
          <w:b/>
          <w:bCs/>
          <w:sz w:val="18"/>
          <w:szCs w:val="18"/>
        </w:rPr>
        <w:t xml:space="preserve">Session 8 continued </w:t>
      </w:r>
    </w:p>
    <w:p w14:paraId="7D87AA22"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16:00 – 16:15 </w:t>
      </w:r>
    </w:p>
    <w:p w14:paraId="5896CF2A"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Break </w:t>
      </w:r>
    </w:p>
    <w:p w14:paraId="7BAFA153" w14:textId="77777777" w:rsidR="000872D4" w:rsidRPr="00B47BA8" w:rsidRDefault="005E2712" w:rsidP="005E2712">
      <w:pPr>
        <w:pStyle w:val="Default"/>
        <w:spacing w:before="120" w:after="120" w:line="260" w:lineRule="atLeast"/>
        <w:rPr>
          <w:sz w:val="18"/>
          <w:szCs w:val="18"/>
        </w:rPr>
      </w:pPr>
      <w:r w:rsidRPr="00B47BA8">
        <w:rPr>
          <w:sz w:val="18"/>
          <w:szCs w:val="18"/>
        </w:rPr>
        <w:t>16:15 – 17:</w:t>
      </w:r>
      <w:r w:rsidR="000872D4" w:rsidRPr="00B47BA8">
        <w:rPr>
          <w:sz w:val="18"/>
          <w:szCs w:val="18"/>
        </w:rPr>
        <w:t>30</w:t>
      </w:r>
    </w:p>
    <w:p w14:paraId="50F648B6" w14:textId="3FCDEE69" w:rsidR="000872D4" w:rsidRPr="00B47BA8" w:rsidRDefault="000872D4" w:rsidP="000872D4">
      <w:pPr>
        <w:pStyle w:val="Default"/>
        <w:spacing w:before="120" w:after="120" w:line="260" w:lineRule="atLeast"/>
        <w:rPr>
          <w:sz w:val="18"/>
          <w:szCs w:val="18"/>
        </w:rPr>
      </w:pPr>
      <w:r w:rsidRPr="00B47BA8">
        <w:rPr>
          <w:b/>
          <w:bCs/>
          <w:sz w:val="18"/>
          <w:szCs w:val="18"/>
        </w:rPr>
        <w:t xml:space="preserve">Session 9 </w:t>
      </w:r>
    </w:p>
    <w:p w14:paraId="135045C9" w14:textId="77777777" w:rsidR="000872D4" w:rsidRPr="00B47BA8" w:rsidRDefault="000872D4" w:rsidP="000872D4">
      <w:pPr>
        <w:pStyle w:val="Default"/>
        <w:spacing w:before="120" w:after="120" w:line="260" w:lineRule="atLeast"/>
        <w:rPr>
          <w:sz w:val="18"/>
          <w:szCs w:val="18"/>
        </w:rPr>
      </w:pPr>
      <w:r w:rsidRPr="00B47BA8">
        <w:rPr>
          <w:b/>
          <w:bCs/>
          <w:sz w:val="18"/>
          <w:szCs w:val="18"/>
        </w:rPr>
        <w:t xml:space="preserve">2.1.9 Conclusions and Feedback on Investigation Exercise and Way Towards Trial Exercise (Moot Court) </w:t>
      </w:r>
    </w:p>
    <w:p w14:paraId="2C965EFE" w14:textId="0991F76E" w:rsidR="005E2712" w:rsidRPr="00B47BA8" w:rsidRDefault="005E2712" w:rsidP="005E2712">
      <w:pPr>
        <w:pStyle w:val="Default"/>
        <w:spacing w:before="120" w:after="120" w:line="260" w:lineRule="atLeast"/>
        <w:rPr>
          <w:sz w:val="18"/>
          <w:szCs w:val="18"/>
        </w:rPr>
      </w:pPr>
    </w:p>
    <w:p w14:paraId="2FDF3B72"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DAY 3 </w:t>
      </w:r>
    </w:p>
    <w:p w14:paraId="21F84EBF"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09:00 – 10:30 </w:t>
      </w:r>
    </w:p>
    <w:p w14:paraId="34F5D2DB" w14:textId="77777777" w:rsidR="000872D4" w:rsidRPr="00B47BA8" w:rsidRDefault="000872D4" w:rsidP="000872D4">
      <w:pPr>
        <w:pStyle w:val="Default"/>
        <w:spacing w:before="120" w:after="120" w:line="260" w:lineRule="atLeast"/>
        <w:rPr>
          <w:sz w:val="18"/>
          <w:szCs w:val="18"/>
        </w:rPr>
      </w:pPr>
      <w:r w:rsidRPr="00B47BA8">
        <w:rPr>
          <w:b/>
          <w:bCs/>
          <w:sz w:val="18"/>
          <w:szCs w:val="18"/>
        </w:rPr>
        <w:t xml:space="preserve">Session 10 </w:t>
      </w:r>
    </w:p>
    <w:p w14:paraId="55A6D9AC" w14:textId="77777777" w:rsidR="000872D4" w:rsidRPr="00B47BA8" w:rsidRDefault="000872D4" w:rsidP="000872D4">
      <w:pPr>
        <w:pStyle w:val="Default"/>
        <w:spacing w:before="120" w:after="120" w:line="260" w:lineRule="atLeast"/>
        <w:rPr>
          <w:sz w:val="18"/>
          <w:szCs w:val="18"/>
        </w:rPr>
      </w:pPr>
      <w:r w:rsidRPr="00B47BA8">
        <w:rPr>
          <w:b/>
          <w:bCs/>
          <w:sz w:val="18"/>
          <w:szCs w:val="18"/>
        </w:rPr>
        <w:t xml:space="preserve">2.1.10 Advance Electronic Evidence Challenges – Preparing for Court techniques </w:t>
      </w:r>
    </w:p>
    <w:p w14:paraId="7CF98B93" w14:textId="77777777" w:rsidR="000872D4" w:rsidRPr="00B47BA8" w:rsidRDefault="000872D4" w:rsidP="000872D4">
      <w:pPr>
        <w:pStyle w:val="Default"/>
        <w:spacing w:before="120" w:after="120" w:line="260" w:lineRule="atLeast"/>
        <w:rPr>
          <w:sz w:val="18"/>
          <w:szCs w:val="18"/>
        </w:rPr>
      </w:pPr>
      <w:r w:rsidRPr="00B47BA8">
        <w:rPr>
          <w:i/>
          <w:iCs/>
          <w:sz w:val="18"/>
          <w:szCs w:val="18"/>
        </w:rPr>
        <w:t xml:space="preserve">Objectives: </w:t>
      </w:r>
    </w:p>
    <w:p w14:paraId="0C6C7C6B" w14:textId="75071AF4" w:rsidR="000872D4" w:rsidRPr="00B47BA8" w:rsidRDefault="000872D4" w:rsidP="00B47BA8">
      <w:pPr>
        <w:pStyle w:val="Default"/>
        <w:numPr>
          <w:ilvl w:val="0"/>
          <w:numId w:val="17"/>
        </w:numPr>
        <w:spacing w:before="120" w:after="120" w:line="260" w:lineRule="atLeast"/>
        <w:rPr>
          <w:sz w:val="18"/>
          <w:szCs w:val="18"/>
        </w:rPr>
      </w:pPr>
      <w:r w:rsidRPr="00B47BA8">
        <w:rPr>
          <w:i/>
          <w:iCs/>
          <w:sz w:val="18"/>
          <w:szCs w:val="18"/>
        </w:rPr>
        <w:t xml:space="preserve">Identify methods of validating electronic evidence. </w:t>
      </w:r>
    </w:p>
    <w:p w14:paraId="38EDCBA5" w14:textId="5D5135DA" w:rsidR="000872D4" w:rsidRPr="00B47BA8" w:rsidRDefault="000872D4" w:rsidP="00B47BA8">
      <w:pPr>
        <w:pStyle w:val="Default"/>
        <w:numPr>
          <w:ilvl w:val="0"/>
          <w:numId w:val="17"/>
        </w:numPr>
        <w:spacing w:before="120" w:after="120" w:line="260" w:lineRule="atLeast"/>
        <w:rPr>
          <w:sz w:val="18"/>
          <w:szCs w:val="18"/>
        </w:rPr>
      </w:pPr>
      <w:r w:rsidRPr="00B47BA8">
        <w:rPr>
          <w:i/>
          <w:iCs/>
          <w:sz w:val="18"/>
          <w:szCs w:val="18"/>
        </w:rPr>
        <w:t xml:space="preserve">Review admissibility issues for electronic evidence in the trial process </w:t>
      </w:r>
    </w:p>
    <w:p w14:paraId="15AA4A51" w14:textId="050A4177" w:rsidR="000872D4" w:rsidRPr="00B47BA8" w:rsidRDefault="000872D4" w:rsidP="00B47BA8">
      <w:pPr>
        <w:pStyle w:val="Default"/>
        <w:numPr>
          <w:ilvl w:val="0"/>
          <w:numId w:val="17"/>
        </w:numPr>
        <w:spacing w:before="120" w:after="120" w:line="260" w:lineRule="atLeast"/>
        <w:rPr>
          <w:sz w:val="18"/>
          <w:szCs w:val="18"/>
        </w:rPr>
      </w:pPr>
      <w:r w:rsidRPr="00B47BA8">
        <w:rPr>
          <w:i/>
          <w:iCs/>
          <w:sz w:val="18"/>
          <w:szCs w:val="18"/>
        </w:rPr>
        <w:t xml:space="preserve">Examine and explain has values of electronic evidence files </w:t>
      </w:r>
    </w:p>
    <w:p w14:paraId="40F1C2F1" w14:textId="02EC88C4" w:rsidR="000872D4" w:rsidRPr="00B47BA8" w:rsidRDefault="000872D4" w:rsidP="00B47BA8">
      <w:pPr>
        <w:pStyle w:val="Default"/>
        <w:numPr>
          <w:ilvl w:val="0"/>
          <w:numId w:val="17"/>
        </w:numPr>
        <w:spacing w:before="120" w:after="120" w:line="260" w:lineRule="atLeast"/>
        <w:rPr>
          <w:sz w:val="18"/>
          <w:szCs w:val="18"/>
        </w:rPr>
      </w:pPr>
      <w:r w:rsidRPr="00B47BA8">
        <w:rPr>
          <w:i/>
          <w:iCs/>
          <w:sz w:val="18"/>
          <w:szCs w:val="18"/>
        </w:rPr>
        <w:t xml:space="preserve">Trial preparation techniques and presentation of electronic evidence in court </w:t>
      </w:r>
    </w:p>
    <w:p w14:paraId="1A8800E6"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10:30 – 11:00 </w:t>
      </w:r>
    </w:p>
    <w:p w14:paraId="6E974361"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Break </w:t>
      </w:r>
    </w:p>
    <w:p w14:paraId="3C00D98C" w14:textId="32D8C772" w:rsidR="005E2712" w:rsidRPr="00B47BA8" w:rsidRDefault="005E2712" w:rsidP="005E2712">
      <w:pPr>
        <w:pStyle w:val="Default"/>
        <w:spacing w:before="120" w:after="120" w:line="260" w:lineRule="atLeast"/>
        <w:rPr>
          <w:sz w:val="18"/>
          <w:szCs w:val="18"/>
        </w:rPr>
      </w:pPr>
      <w:r w:rsidRPr="00B47BA8">
        <w:rPr>
          <w:sz w:val="18"/>
          <w:szCs w:val="18"/>
        </w:rPr>
        <w:t>11:00 – 1</w:t>
      </w:r>
      <w:r w:rsidR="00B47BA8" w:rsidRPr="00B47BA8">
        <w:rPr>
          <w:sz w:val="18"/>
          <w:szCs w:val="18"/>
        </w:rPr>
        <w:t>3</w:t>
      </w:r>
      <w:r w:rsidRPr="00B47BA8">
        <w:rPr>
          <w:sz w:val="18"/>
          <w:szCs w:val="18"/>
        </w:rPr>
        <w:t xml:space="preserve">:30 </w:t>
      </w:r>
    </w:p>
    <w:p w14:paraId="4A6DFC62"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Session 11 </w:t>
      </w:r>
    </w:p>
    <w:p w14:paraId="78782A91"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2.1.11 Phase 2: the trial preparation phase </w:t>
      </w:r>
    </w:p>
    <w:p w14:paraId="3505FD41" w14:textId="77777777" w:rsidR="00B47BA8" w:rsidRPr="00B47BA8" w:rsidRDefault="00B47BA8" w:rsidP="00B47BA8">
      <w:pPr>
        <w:pStyle w:val="Default"/>
        <w:spacing w:before="120" w:after="120" w:line="260" w:lineRule="atLeast"/>
        <w:rPr>
          <w:sz w:val="18"/>
          <w:szCs w:val="18"/>
        </w:rPr>
      </w:pPr>
      <w:r w:rsidRPr="00B47BA8">
        <w:rPr>
          <w:i/>
          <w:iCs/>
          <w:sz w:val="18"/>
          <w:szCs w:val="18"/>
        </w:rPr>
        <w:t xml:space="preserve">Objectives: </w:t>
      </w:r>
    </w:p>
    <w:p w14:paraId="41D174C4" w14:textId="2156868E" w:rsidR="00B47BA8" w:rsidRPr="00B47BA8" w:rsidRDefault="00B47BA8" w:rsidP="00B47BA8">
      <w:pPr>
        <w:pStyle w:val="Default"/>
        <w:numPr>
          <w:ilvl w:val="0"/>
          <w:numId w:val="18"/>
        </w:numPr>
        <w:spacing w:before="120" w:after="120" w:line="260" w:lineRule="atLeast"/>
        <w:rPr>
          <w:sz w:val="18"/>
          <w:szCs w:val="18"/>
        </w:rPr>
      </w:pPr>
      <w:r w:rsidRPr="00B47BA8">
        <w:rPr>
          <w:i/>
          <w:iCs/>
          <w:sz w:val="18"/>
          <w:szCs w:val="18"/>
        </w:rPr>
        <w:t xml:space="preserve">Trial preparation </w:t>
      </w:r>
    </w:p>
    <w:p w14:paraId="1B7947FD" w14:textId="0E47F5B8" w:rsidR="00B47BA8" w:rsidRPr="00B47BA8" w:rsidRDefault="00B47BA8" w:rsidP="00B47BA8">
      <w:pPr>
        <w:pStyle w:val="Default"/>
        <w:numPr>
          <w:ilvl w:val="0"/>
          <w:numId w:val="18"/>
        </w:numPr>
        <w:spacing w:before="120" w:after="120" w:line="260" w:lineRule="atLeast"/>
        <w:rPr>
          <w:sz w:val="18"/>
          <w:szCs w:val="18"/>
        </w:rPr>
      </w:pPr>
      <w:r w:rsidRPr="00B47BA8">
        <w:rPr>
          <w:i/>
          <w:iCs/>
          <w:sz w:val="18"/>
          <w:szCs w:val="18"/>
        </w:rPr>
        <w:t xml:space="preserve">Prosecution team develops the indictments </w:t>
      </w:r>
    </w:p>
    <w:p w14:paraId="16CB8503" w14:textId="08B883C4" w:rsidR="00B47BA8" w:rsidRPr="00B47BA8" w:rsidRDefault="00F65280" w:rsidP="00B47BA8">
      <w:pPr>
        <w:pStyle w:val="Default"/>
        <w:numPr>
          <w:ilvl w:val="0"/>
          <w:numId w:val="18"/>
        </w:numPr>
        <w:spacing w:before="120" w:after="120" w:line="260" w:lineRule="atLeast"/>
        <w:rPr>
          <w:sz w:val="18"/>
          <w:szCs w:val="18"/>
        </w:rPr>
      </w:pPr>
      <w:r w:rsidRPr="00B47BA8">
        <w:rPr>
          <w:i/>
          <w:iCs/>
          <w:sz w:val="18"/>
          <w:szCs w:val="18"/>
        </w:rPr>
        <w:t>Défense</w:t>
      </w:r>
      <w:r w:rsidR="00B47BA8" w:rsidRPr="00B47BA8">
        <w:rPr>
          <w:i/>
          <w:iCs/>
          <w:sz w:val="18"/>
          <w:szCs w:val="18"/>
        </w:rPr>
        <w:t xml:space="preserve"> team builds up the </w:t>
      </w:r>
      <w:r w:rsidRPr="00B47BA8">
        <w:rPr>
          <w:i/>
          <w:iCs/>
          <w:sz w:val="18"/>
          <w:szCs w:val="18"/>
        </w:rPr>
        <w:t>defence</w:t>
      </w:r>
      <w:r w:rsidR="00B47BA8" w:rsidRPr="00B47BA8">
        <w:rPr>
          <w:i/>
          <w:iCs/>
          <w:sz w:val="18"/>
          <w:szCs w:val="18"/>
        </w:rPr>
        <w:t xml:space="preserve"> and the </w:t>
      </w:r>
      <w:r w:rsidR="00F458C3" w:rsidRPr="00B47BA8">
        <w:rPr>
          <w:i/>
          <w:iCs/>
          <w:sz w:val="18"/>
          <w:szCs w:val="18"/>
        </w:rPr>
        <w:t>defence</w:t>
      </w:r>
      <w:r w:rsidR="00B47BA8" w:rsidRPr="00B47BA8">
        <w:rPr>
          <w:i/>
          <w:iCs/>
          <w:sz w:val="18"/>
          <w:szCs w:val="18"/>
        </w:rPr>
        <w:t xml:space="preserve"> arguments </w:t>
      </w:r>
    </w:p>
    <w:p w14:paraId="18BA7E3D" w14:textId="1CEFFE92" w:rsidR="00B47BA8" w:rsidRPr="00B47BA8" w:rsidRDefault="00B47BA8" w:rsidP="00B47BA8">
      <w:pPr>
        <w:pStyle w:val="Default"/>
        <w:numPr>
          <w:ilvl w:val="0"/>
          <w:numId w:val="18"/>
        </w:numPr>
        <w:spacing w:before="120" w:after="120" w:line="260" w:lineRule="atLeast"/>
        <w:rPr>
          <w:sz w:val="18"/>
          <w:szCs w:val="18"/>
        </w:rPr>
      </w:pPr>
      <w:r w:rsidRPr="00B47BA8">
        <w:rPr>
          <w:i/>
          <w:iCs/>
          <w:sz w:val="18"/>
          <w:szCs w:val="18"/>
        </w:rPr>
        <w:t xml:space="preserve">The judges team starts preparing and anticipating on the probable indictments and </w:t>
      </w:r>
      <w:r w:rsidR="00F65280" w:rsidRPr="00B47BA8">
        <w:rPr>
          <w:i/>
          <w:iCs/>
          <w:sz w:val="18"/>
          <w:szCs w:val="18"/>
        </w:rPr>
        <w:t>defence</w:t>
      </w:r>
      <w:r w:rsidRPr="00B47BA8">
        <w:rPr>
          <w:i/>
          <w:iCs/>
          <w:sz w:val="18"/>
          <w:szCs w:val="18"/>
        </w:rPr>
        <w:t xml:space="preserve"> arguments. </w:t>
      </w:r>
    </w:p>
    <w:p w14:paraId="7C726C13"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13:30 – 14:30 </w:t>
      </w:r>
    </w:p>
    <w:p w14:paraId="4CA8FEDA"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Lunch break </w:t>
      </w:r>
    </w:p>
    <w:p w14:paraId="7E7AFB0C" w14:textId="55E16A71" w:rsidR="0064161B" w:rsidRPr="00B47BA8" w:rsidRDefault="005E2712" w:rsidP="005E2712">
      <w:pPr>
        <w:pStyle w:val="Default"/>
        <w:spacing w:before="120" w:after="120" w:line="260" w:lineRule="atLeast"/>
        <w:rPr>
          <w:sz w:val="18"/>
          <w:szCs w:val="18"/>
        </w:rPr>
      </w:pPr>
      <w:r w:rsidRPr="00B47BA8">
        <w:rPr>
          <w:sz w:val="18"/>
          <w:szCs w:val="18"/>
        </w:rPr>
        <w:lastRenderedPageBreak/>
        <w:t xml:space="preserve">14:30 – </w:t>
      </w:r>
      <w:r w:rsidR="00B47BA8" w:rsidRPr="00B47BA8">
        <w:rPr>
          <w:sz w:val="18"/>
          <w:szCs w:val="18"/>
        </w:rPr>
        <w:t>16:00</w:t>
      </w:r>
      <w:r w:rsidRPr="00B47BA8">
        <w:rPr>
          <w:sz w:val="18"/>
          <w:szCs w:val="18"/>
        </w:rPr>
        <w:t xml:space="preserve"> </w:t>
      </w:r>
    </w:p>
    <w:p w14:paraId="203C84B0" w14:textId="5281F9C3" w:rsidR="005E2712" w:rsidRPr="00B47BA8" w:rsidRDefault="005E2712" w:rsidP="005E2712">
      <w:pPr>
        <w:pStyle w:val="Default"/>
        <w:pageBreakBefore/>
        <w:spacing w:before="120" w:after="120" w:line="260" w:lineRule="atLeast"/>
        <w:rPr>
          <w:sz w:val="18"/>
          <w:szCs w:val="18"/>
        </w:rPr>
      </w:pPr>
      <w:r w:rsidRPr="00B47BA8">
        <w:rPr>
          <w:b/>
          <w:bCs/>
          <w:sz w:val="18"/>
          <w:szCs w:val="18"/>
        </w:rPr>
        <w:lastRenderedPageBreak/>
        <w:t xml:space="preserve">2.1.11 Phase 2: the trial preparation phase </w:t>
      </w:r>
    </w:p>
    <w:p w14:paraId="4B7374BA"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Session 11 continued </w:t>
      </w:r>
    </w:p>
    <w:p w14:paraId="4CBB2A8E" w14:textId="24E8384A" w:rsidR="005E2712" w:rsidRPr="00B47BA8" w:rsidRDefault="00B47BA8" w:rsidP="005E2712">
      <w:pPr>
        <w:pStyle w:val="Default"/>
        <w:spacing w:before="120" w:after="120" w:line="260" w:lineRule="atLeast"/>
        <w:rPr>
          <w:sz w:val="18"/>
          <w:szCs w:val="18"/>
        </w:rPr>
      </w:pPr>
      <w:r w:rsidRPr="00B47BA8">
        <w:rPr>
          <w:sz w:val="18"/>
          <w:szCs w:val="18"/>
        </w:rPr>
        <w:t>16:00 – 16:15</w:t>
      </w:r>
    </w:p>
    <w:p w14:paraId="435C6287"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Break </w:t>
      </w:r>
    </w:p>
    <w:p w14:paraId="4A3C9FD2" w14:textId="30963CCA" w:rsidR="005E2712" w:rsidRPr="00B47BA8" w:rsidRDefault="005E2712" w:rsidP="005E2712">
      <w:pPr>
        <w:pStyle w:val="Default"/>
        <w:spacing w:before="120" w:after="120" w:line="260" w:lineRule="atLeast"/>
        <w:rPr>
          <w:sz w:val="18"/>
          <w:szCs w:val="18"/>
        </w:rPr>
      </w:pPr>
      <w:r w:rsidRPr="00B47BA8">
        <w:rPr>
          <w:sz w:val="18"/>
          <w:szCs w:val="18"/>
        </w:rPr>
        <w:t>16:</w:t>
      </w:r>
      <w:r w:rsidR="00B47BA8" w:rsidRPr="00B47BA8">
        <w:rPr>
          <w:sz w:val="18"/>
          <w:szCs w:val="18"/>
        </w:rPr>
        <w:t>15</w:t>
      </w:r>
      <w:r w:rsidRPr="00B47BA8">
        <w:rPr>
          <w:sz w:val="18"/>
          <w:szCs w:val="18"/>
        </w:rPr>
        <w:t xml:space="preserve"> – 17:</w:t>
      </w:r>
      <w:r w:rsidR="00B47BA8" w:rsidRPr="00B47BA8">
        <w:rPr>
          <w:sz w:val="18"/>
          <w:szCs w:val="18"/>
        </w:rPr>
        <w:t>30</w:t>
      </w:r>
    </w:p>
    <w:p w14:paraId="42FB30CF"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Session 12 </w:t>
      </w:r>
    </w:p>
    <w:p w14:paraId="398C48BF"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2.1.12 – Phase 3: Mock Trial </w:t>
      </w:r>
    </w:p>
    <w:p w14:paraId="55CF8F2B" w14:textId="77777777" w:rsidR="00B47BA8" w:rsidRPr="00B47BA8" w:rsidRDefault="00B47BA8" w:rsidP="00B47BA8">
      <w:pPr>
        <w:pStyle w:val="Default"/>
        <w:spacing w:before="120" w:after="120" w:line="260" w:lineRule="atLeast"/>
        <w:rPr>
          <w:sz w:val="18"/>
          <w:szCs w:val="18"/>
        </w:rPr>
      </w:pPr>
      <w:r w:rsidRPr="00B47BA8">
        <w:rPr>
          <w:i/>
          <w:iCs/>
          <w:sz w:val="18"/>
          <w:szCs w:val="18"/>
        </w:rPr>
        <w:t xml:space="preserve">Objectives: </w:t>
      </w:r>
    </w:p>
    <w:p w14:paraId="16B43EEA" w14:textId="4C842EFD"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Based on material used during investigation exercise teams participate in moot court exercise </w:t>
      </w:r>
    </w:p>
    <w:p w14:paraId="1BDE45C4" w14:textId="36BAD60F"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Outline of the court proceedings by the </w:t>
      </w:r>
      <w:r w:rsidR="00F458C3" w:rsidRPr="00B47BA8">
        <w:rPr>
          <w:i/>
          <w:iCs/>
          <w:sz w:val="18"/>
          <w:szCs w:val="18"/>
        </w:rPr>
        <w:t>judge’s</w:t>
      </w:r>
      <w:r w:rsidRPr="00B47BA8">
        <w:rPr>
          <w:i/>
          <w:iCs/>
          <w:sz w:val="18"/>
          <w:szCs w:val="18"/>
        </w:rPr>
        <w:t xml:space="preserve"> team </w:t>
      </w:r>
    </w:p>
    <w:p w14:paraId="392730DE" w14:textId="194451CF"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Presentation of the indictments by the prosecution team </w:t>
      </w:r>
    </w:p>
    <w:p w14:paraId="2F8A851F" w14:textId="140229B0" w:rsidR="00B47BA8" w:rsidRPr="00B47BA8" w:rsidRDefault="00F65280" w:rsidP="00B47BA8">
      <w:pPr>
        <w:pStyle w:val="Default"/>
        <w:numPr>
          <w:ilvl w:val="0"/>
          <w:numId w:val="19"/>
        </w:numPr>
        <w:spacing w:before="120" w:after="120" w:line="260" w:lineRule="atLeast"/>
        <w:rPr>
          <w:sz w:val="18"/>
          <w:szCs w:val="18"/>
        </w:rPr>
      </w:pPr>
      <w:r w:rsidRPr="00B47BA8">
        <w:rPr>
          <w:i/>
          <w:iCs/>
          <w:sz w:val="18"/>
          <w:szCs w:val="18"/>
        </w:rPr>
        <w:t>Défense</w:t>
      </w:r>
      <w:r w:rsidR="00B47BA8" w:rsidRPr="00B47BA8">
        <w:rPr>
          <w:i/>
          <w:iCs/>
          <w:sz w:val="18"/>
          <w:szCs w:val="18"/>
        </w:rPr>
        <w:t xml:space="preserve"> statement </w:t>
      </w:r>
    </w:p>
    <w:p w14:paraId="7021D33F" w14:textId="3CE3190D"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Hearing of the (expert) witnesses – cross examination </w:t>
      </w:r>
    </w:p>
    <w:p w14:paraId="5CB201AF" w14:textId="3D078B98"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Pleadings </w:t>
      </w:r>
    </w:p>
    <w:p w14:paraId="33F782B2" w14:textId="70D3C3BE"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Replies </w:t>
      </w:r>
    </w:p>
    <w:p w14:paraId="395DC4A0" w14:textId="3E11C37F" w:rsidR="00B47BA8" w:rsidRPr="00B47BA8" w:rsidRDefault="00B47BA8" w:rsidP="00B47BA8">
      <w:pPr>
        <w:pStyle w:val="Default"/>
        <w:numPr>
          <w:ilvl w:val="0"/>
          <w:numId w:val="19"/>
        </w:numPr>
        <w:spacing w:before="120" w:after="120" w:line="260" w:lineRule="atLeast"/>
        <w:rPr>
          <w:sz w:val="18"/>
          <w:szCs w:val="18"/>
        </w:rPr>
      </w:pPr>
      <w:r w:rsidRPr="00B47BA8">
        <w:rPr>
          <w:i/>
          <w:iCs/>
          <w:sz w:val="18"/>
          <w:szCs w:val="18"/>
        </w:rPr>
        <w:t xml:space="preserve">Last word of the </w:t>
      </w:r>
      <w:r w:rsidR="00F458C3" w:rsidRPr="00B47BA8">
        <w:rPr>
          <w:i/>
          <w:iCs/>
          <w:sz w:val="18"/>
          <w:szCs w:val="18"/>
        </w:rPr>
        <w:t>defence</w:t>
      </w:r>
      <w:r w:rsidRPr="00B47BA8">
        <w:rPr>
          <w:i/>
          <w:iCs/>
          <w:sz w:val="18"/>
          <w:szCs w:val="18"/>
        </w:rPr>
        <w:t xml:space="preserve"> </w:t>
      </w:r>
    </w:p>
    <w:p w14:paraId="0EA6E455" w14:textId="77777777" w:rsidR="00B47BA8" w:rsidRPr="00B47BA8" w:rsidRDefault="00B47BA8" w:rsidP="005E2712">
      <w:pPr>
        <w:pStyle w:val="Default"/>
        <w:spacing w:before="120" w:after="120" w:line="260" w:lineRule="atLeast"/>
        <w:rPr>
          <w:sz w:val="18"/>
          <w:szCs w:val="18"/>
        </w:rPr>
      </w:pPr>
    </w:p>
    <w:p w14:paraId="57583D42"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DAY 4 </w:t>
      </w:r>
    </w:p>
    <w:p w14:paraId="6F32EA09" w14:textId="527281D7" w:rsidR="005E2712" w:rsidRPr="00B47BA8" w:rsidRDefault="005E2712" w:rsidP="005E2712">
      <w:pPr>
        <w:pStyle w:val="Default"/>
        <w:spacing w:before="120" w:after="120" w:line="260" w:lineRule="atLeast"/>
        <w:rPr>
          <w:sz w:val="18"/>
          <w:szCs w:val="18"/>
        </w:rPr>
      </w:pPr>
      <w:r w:rsidRPr="00B47BA8">
        <w:rPr>
          <w:sz w:val="18"/>
          <w:szCs w:val="18"/>
        </w:rPr>
        <w:t>09:00 – 10:</w:t>
      </w:r>
      <w:r w:rsidR="00B47BA8" w:rsidRPr="00B47BA8">
        <w:rPr>
          <w:sz w:val="18"/>
          <w:szCs w:val="18"/>
        </w:rPr>
        <w:t>30</w:t>
      </w:r>
      <w:r w:rsidRPr="00B47BA8">
        <w:rPr>
          <w:sz w:val="18"/>
          <w:szCs w:val="18"/>
        </w:rPr>
        <w:t xml:space="preserve"> </w:t>
      </w:r>
    </w:p>
    <w:p w14:paraId="6848C59B"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Session 12 continued </w:t>
      </w:r>
    </w:p>
    <w:p w14:paraId="3FC49A95"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10:30 – 11:00 </w:t>
      </w:r>
    </w:p>
    <w:p w14:paraId="746B183F"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Break </w:t>
      </w:r>
    </w:p>
    <w:p w14:paraId="4B8E2C16" w14:textId="31DE0D32" w:rsidR="005E2712" w:rsidRPr="00B47BA8" w:rsidRDefault="005E2712" w:rsidP="005E2712">
      <w:pPr>
        <w:pStyle w:val="Default"/>
        <w:spacing w:before="120" w:after="120" w:line="260" w:lineRule="atLeast"/>
        <w:rPr>
          <w:sz w:val="18"/>
          <w:szCs w:val="18"/>
        </w:rPr>
      </w:pPr>
      <w:r w:rsidRPr="00B47BA8">
        <w:rPr>
          <w:sz w:val="18"/>
          <w:szCs w:val="18"/>
        </w:rPr>
        <w:t xml:space="preserve">11:00 – 12:30 </w:t>
      </w:r>
    </w:p>
    <w:p w14:paraId="3EF995FA" w14:textId="77777777" w:rsidR="00B47BA8" w:rsidRPr="00B47BA8" w:rsidRDefault="00B47BA8" w:rsidP="00B47BA8">
      <w:pPr>
        <w:pStyle w:val="Default"/>
        <w:spacing w:before="120" w:after="120" w:line="260" w:lineRule="atLeast"/>
        <w:rPr>
          <w:sz w:val="18"/>
          <w:szCs w:val="18"/>
        </w:rPr>
      </w:pPr>
      <w:r w:rsidRPr="00B47BA8">
        <w:rPr>
          <w:b/>
          <w:bCs/>
          <w:sz w:val="18"/>
          <w:szCs w:val="18"/>
        </w:rPr>
        <w:t xml:space="preserve">Session 12 continued </w:t>
      </w:r>
    </w:p>
    <w:p w14:paraId="72F5366D"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12:30 – 13:30 </w:t>
      </w:r>
    </w:p>
    <w:p w14:paraId="4435F30D"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Lunch break </w:t>
      </w:r>
    </w:p>
    <w:p w14:paraId="64BA1283"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13:30 – 14:15 </w:t>
      </w:r>
    </w:p>
    <w:p w14:paraId="51650ECB"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13 </w:t>
      </w:r>
    </w:p>
    <w:p w14:paraId="2CF56E78" w14:textId="05D14F1C" w:rsidR="005E2712" w:rsidRPr="00B47BA8" w:rsidRDefault="005E2712" w:rsidP="005E2712">
      <w:pPr>
        <w:pStyle w:val="Default"/>
        <w:spacing w:before="120" w:after="120" w:line="260" w:lineRule="atLeast"/>
        <w:rPr>
          <w:sz w:val="18"/>
          <w:szCs w:val="18"/>
        </w:rPr>
      </w:pPr>
      <w:r w:rsidRPr="00B47BA8">
        <w:rPr>
          <w:b/>
          <w:bCs/>
          <w:sz w:val="18"/>
          <w:szCs w:val="18"/>
        </w:rPr>
        <w:t xml:space="preserve">2.1.13 Deliberation of the court – debriefing prosecution and </w:t>
      </w:r>
      <w:r w:rsidR="00F458C3" w:rsidRPr="00B47BA8">
        <w:rPr>
          <w:b/>
          <w:bCs/>
          <w:sz w:val="18"/>
          <w:szCs w:val="18"/>
        </w:rPr>
        <w:t>defence</w:t>
      </w:r>
      <w:r w:rsidRPr="00B47BA8">
        <w:rPr>
          <w:b/>
          <w:bCs/>
          <w:sz w:val="18"/>
          <w:szCs w:val="18"/>
        </w:rPr>
        <w:t xml:space="preserve"> team </w:t>
      </w:r>
    </w:p>
    <w:p w14:paraId="5E9BBA93"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17517019" w14:textId="5E36E29F" w:rsidR="005E2712" w:rsidRPr="00B47BA8" w:rsidRDefault="005E2712" w:rsidP="00B47BA8">
      <w:pPr>
        <w:pStyle w:val="Default"/>
        <w:numPr>
          <w:ilvl w:val="0"/>
          <w:numId w:val="20"/>
        </w:numPr>
        <w:spacing w:before="120" w:after="120" w:line="260" w:lineRule="atLeast"/>
        <w:jc w:val="both"/>
        <w:rPr>
          <w:sz w:val="18"/>
          <w:szCs w:val="18"/>
        </w:rPr>
      </w:pPr>
      <w:r w:rsidRPr="00B47BA8">
        <w:rPr>
          <w:i/>
          <w:iCs/>
          <w:sz w:val="18"/>
          <w:szCs w:val="18"/>
        </w:rPr>
        <w:t xml:space="preserve">Since the </w:t>
      </w:r>
      <w:r w:rsidR="00F458C3" w:rsidRPr="00B47BA8">
        <w:rPr>
          <w:i/>
          <w:iCs/>
          <w:sz w:val="18"/>
          <w:szCs w:val="18"/>
        </w:rPr>
        <w:t>judge’s</w:t>
      </w:r>
      <w:r w:rsidRPr="00B47BA8">
        <w:rPr>
          <w:i/>
          <w:iCs/>
          <w:sz w:val="18"/>
          <w:szCs w:val="18"/>
        </w:rPr>
        <w:t xml:space="preserve"> team had the opportunity to anticipate on the arguments and </w:t>
      </w:r>
      <w:r w:rsidR="0040207E" w:rsidRPr="00B47BA8">
        <w:rPr>
          <w:i/>
          <w:iCs/>
          <w:sz w:val="18"/>
          <w:szCs w:val="18"/>
        </w:rPr>
        <w:t>prepare</w:t>
      </w:r>
      <w:r w:rsidRPr="00B47BA8">
        <w:rPr>
          <w:i/>
          <w:iCs/>
          <w:sz w:val="18"/>
          <w:szCs w:val="18"/>
        </w:rPr>
        <w:t xml:space="preserve"> throughout the trial preparation phase, they will be given 45 minutes to come to a judgement. </w:t>
      </w:r>
    </w:p>
    <w:p w14:paraId="2A4628A1" w14:textId="7CABC191" w:rsidR="005E2712" w:rsidRPr="00B47BA8" w:rsidRDefault="005E2712" w:rsidP="00B47BA8">
      <w:pPr>
        <w:pStyle w:val="Default"/>
        <w:numPr>
          <w:ilvl w:val="0"/>
          <w:numId w:val="20"/>
        </w:numPr>
        <w:spacing w:before="120" w:after="120" w:line="260" w:lineRule="atLeast"/>
        <w:jc w:val="both"/>
        <w:rPr>
          <w:sz w:val="18"/>
          <w:szCs w:val="18"/>
        </w:rPr>
      </w:pPr>
      <w:r w:rsidRPr="00B47BA8">
        <w:rPr>
          <w:i/>
          <w:iCs/>
          <w:sz w:val="18"/>
          <w:szCs w:val="18"/>
        </w:rPr>
        <w:t xml:space="preserve">During this deliberation, the prosecution team and the </w:t>
      </w:r>
      <w:r w:rsidR="00F458C3" w:rsidRPr="00B47BA8">
        <w:rPr>
          <w:i/>
          <w:iCs/>
          <w:sz w:val="18"/>
          <w:szCs w:val="18"/>
        </w:rPr>
        <w:t>defence</w:t>
      </w:r>
      <w:r w:rsidRPr="00B47BA8">
        <w:rPr>
          <w:i/>
          <w:iCs/>
          <w:sz w:val="18"/>
          <w:szCs w:val="18"/>
        </w:rPr>
        <w:t xml:space="preserve"> team will debrief the court proceedings for their respective teams and list up their observations. </w:t>
      </w:r>
    </w:p>
    <w:p w14:paraId="60916F25"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14:15 – 15:15 </w:t>
      </w:r>
    </w:p>
    <w:p w14:paraId="4661C34B" w14:textId="77777777" w:rsidR="005E2712" w:rsidRPr="00B47BA8" w:rsidRDefault="005E2712" w:rsidP="005E2712">
      <w:pPr>
        <w:pStyle w:val="Default"/>
        <w:spacing w:before="120" w:after="120" w:line="260" w:lineRule="atLeast"/>
        <w:rPr>
          <w:sz w:val="18"/>
          <w:szCs w:val="18"/>
        </w:rPr>
      </w:pPr>
      <w:r w:rsidRPr="00B47BA8">
        <w:rPr>
          <w:b/>
          <w:bCs/>
          <w:sz w:val="18"/>
          <w:szCs w:val="18"/>
        </w:rPr>
        <w:t xml:space="preserve">Session 14 </w:t>
      </w:r>
    </w:p>
    <w:p w14:paraId="2F8E00D2" w14:textId="77777777" w:rsidR="005E2712" w:rsidRPr="00B47BA8" w:rsidRDefault="005E2712" w:rsidP="005E2712">
      <w:pPr>
        <w:pStyle w:val="Default"/>
        <w:spacing w:before="120" w:after="120" w:line="260" w:lineRule="atLeast"/>
        <w:rPr>
          <w:sz w:val="18"/>
          <w:szCs w:val="18"/>
        </w:rPr>
      </w:pPr>
      <w:r w:rsidRPr="00B47BA8">
        <w:rPr>
          <w:b/>
          <w:bCs/>
          <w:sz w:val="18"/>
          <w:szCs w:val="18"/>
        </w:rPr>
        <w:lastRenderedPageBreak/>
        <w:t xml:space="preserve">2.1.14 – Phase 4: Judgement – final considerations by the bench </w:t>
      </w:r>
    </w:p>
    <w:p w14:paraId="75C23354" w14:textId="77777777" w:rsidR="005E2712" w:rsidRPr="00B47BA8" w:rsidRDefault="005E2712" w:rsidP="005E2712">
      <w:pPr>
        <w:pStyle w:val="Default"/>
        <w:spacing w:before="120" w:after="120" w:line="260" w:lineRule="atLeast"/>
        <w:rPr>
          <w:sz w:val="18"/>
          <w:szCs w:val="18"/>
        </w:rPr>
      </w:pPr>
      <w:r w:rsidRPr="00B47BA8">
        <w:rPr>
          <w:i/>
          <w:iCs/>
          <w:sz w:val="18"/>
          <w:szCs w:val="18"/>
        </w:rPr>
        <w:t xml:space="preserve">Objectives: </w:t>
      </w:r>
    </w:p>
    <w:p w14:paraId="363822D0" w14:textId="548AA81D" w:rsidR="005E2712" w:rsidRPr="00B47BA8" w:rsidRDefault="005E2712" w:rsidP="00B47BA8">
      <w:pPr>
        <w:pStyle w:val="Default"/>
        <w:numPr>
          <w:ilvl w:val="0"/>
          <w:numId w:val="21"/>
        </w:numPr>
        <w:spacing w:before="120" w:after="120" w:line="260" w:lineRule="atLeast"/>
        <w:rPr>
          <w:sz w:val="18"/>
          <w:szCs w:val="18"/>
        </w:rPr>
      </w:pPr>
      <w:r w:rsidRPr="00B47BA8">
        <w:rPr>
          <w:i/>
          <w:iCs/>
          <w:sz w:val="18"/>
          <w:szCs w:val="18"/>
        </w:rPr>
        <w:t xml:space="preserve">The judgement of the </w:t>
      </w:r>
      <w:r w:rsidR="00F458C3" w:rsidRPr="00B47BA8">
        <w:rPr>
          <w:i/>
          <w:iCs/>
          <w:sz w:val="18"/>
          <w:szCs w:val="18"/>
        </w:rPr>
        <w:t>judge’s</w:t>
      </w:r>
      <w:r w:rsidRPr="00B47BA8">
        <w:rPr>
          <w:i/>
          <w:iCs/>
          <w:sz w:val="18"/>
          <w:szCs w:val="18"/>
        </w:rPr>
        <w:t xml:space="preserve"> team will be pronounced and explained </w:t>
      </w:r>
    </w:p>
    <w:p w14:paraId="229C64CC" w14:textId="7B175528" w:rsidR="005E2712" w:rsidRPr="00B47BA8" w:rsidRDefault="005E2712" w:rsidP="00B47BA8">
      <w:pPr>
        <w:pStyle w:val="Default"/>
        <w:numPr>
          <w:ilvl w:val="0"/>
          <w:numId w:val="21"/>
        </w:numPr>
        <w:spacing w:before="120" w:after="120" w:line="260" w:lineRule="atLeast"/>
        <w:rPr>
          <w:sz w:val="18"/>
          <w:szCs w:val="18"/>
        </w:rPr>
      </w:pPr>
      <w:r w:rsidRPr="00B47BA8">
        <w:rPr>
          <w:i/>
          <w:iCs/>
          <w:sz w:val="18"/>
          <w:szCs w:val="18"/>
        </w:rPr>
        <w:t xml:space="preserve">Dissenting opinions are presented </w:t>
      </w:r>
    </w:p>
    <w:p w14:paraId="64D3BAC7" w14:textId="0BD90C6E" w:rsidR="005E2712" w:rsidRPr="00B47BA8" w:rsidRDefault="005E2712" w:rsidP="00B47BA8">
      <w:pPr>
        <w:pStyle w:val="Default"/>
        <w:numPr>
          <w:ilvl w:val="0"/>
          <w:numId w:val="21"/>
        </w:numPr>
        <w:spacing w:before="120" w:after="120" w:line="260" w:lineRule="atLeast"/>
        <w:rPr>
          <w:sz w:val="18"/>
          <w:szCs w:val="18"/>
        </w:rPr>
      </w:pPr>
      <w:r w:rsidRPr="00B47BA8">
        <w:rPr>
          <w:i/>
          <w:iCs/>
          <w:sz w:val="18"/>
          <w:szCs w:val="18"/>
        </w:rPr>
        <w:t xml:space="preserve">Most important challenges of the exercise </w:t>
      </w:r>
    </w:p>
    <w:p w14:paraId="29B147E0" w14:textId="46CD5252" w:rsidR="005E2712" w:rsidRPr="00B47BA8" w:rsidRDefault="005E2712" w:rsidP="00B47BA8">
      <w:pPr>
        <w:pStyle w:val="Default"/>
        <w:numPr>
          <w:ilvl w:val="0"/>
          <w:numId w:val="21"/>
        </w:numPr>
        <w:spacing w:before="120" w:after="120" w:line="260" w:lineRule="atLeast"/>
        <w:rPr>
          <w:sz w:val="18"/>
          <w:szCs w:val="18"/>
        </w:rPr>
      </w:pPr>
      <w:r w:rsidRPr="00B47BA8">
        <w:rPr>
          <w:i/>
          <w:iCs/>
          <w:sz w:val="18"/>
          <w:szCs w:val="18"/>
        </w:rPr>
        <w:t xml:space="preserve">Most important takeaways </w:t>
      </w:r>
    </w:p>
    <w:p w14:paraId="111F1F37" w14:textId="4DC8442C" w:rsidR="005E2712" w:rsidRPr="00B47BA8" w:rsidRDefault="005E2712" w:rsidP="00B47BA8">
      <w:pPr>
        <w:pStyle w:val="Default"/>
        <w:numPr>
          <w:ilvl w:val="0"/>
          <w:numId w:val="21"/>
        </w:numPr>
        <w:spacing w:before="120" w:after="120" w:line="260" w:lineRule="atLeast"/>
        <w:rPr>
          <w:sz w:val="18"/>
          <w:szCs w:val="18"/>
        </w:rPr>
      </w:pPr>
      <w:r w:rsidRPr="00B47BA8">
        <w:rPr>
          <w:i/>
          <w:iCs/>
          <w:sz w:val="18"/>
          <w:szCs w:val="18"/>
        </w:rPr>
        <w:t xml:space="preserve">Response of the </w:t>
      </w:r>
      <w:r w:rsidR="00F458C3" w:rsidRPr="00B47BA8">
        <w:rPr>
          <w:i/>
          <w:iCs/>
          <w:sz w:val="18"/>
          <w:szCs w:val="18"/>
        </w:rPr>
        <w:t>defence</w:t>
      </w:r>
      <w:r w:rsidRPr="00B47BA8">
        <w:rPr>
          <w:i/>
          <w:iCs/>
          <w:sz w:val="18"/>
          <w:szCs w:val="18"/>
        </w:rPr>
        <w:t xml:space="preserve"> and prosecution team on potential reasons to appeal - discussion </w:t>
      </w:r>
    </w:p>
    <w:p w14:paraId="71FD355A" w14:textId="77777777" w:rsidR="005E2712" w:rsidRPr="00B47BA8" w:rsidRDefault="005E2712" w:rsidP="005E2712">
      <w:pPr>
        <w:pStyle w:val="Default"/>
        <w:spacing w:before="120" w:after="120" w:line="260" w:lineRule="atLeast"/>
        <w:rPr>
          <w:sz w:val="18"/>
          <w:szCs w:val="18"/>
        </w:rPr>
      </w:pPr>
      <w:r w:rsidRPr="00B47BA8">
        <w:rPr>
          <w:sz w:val="18"/>
          <w:szCs w:val="18"/>
        </w:rPr>
        <w:t xml:space="preserve">15:15 – 16:00 </w:t>
      </w:r>
    </w:p>
    <w:p w14:paraId="31C8622D" w14:textId="4C7FAA99" w:rsidR="00B47BA8" w:rsidRDefault="005E2712" w:rsidP="00B47BA8">
      <w:pPr>
        <w:pStyle w:val="Default"/>
        <w:spacing w:before="120" w:after="120" w:line="260" w:lineRule="atLeast"/>
        <w:rPr>
          <w:b/>
          <w:bCs/>
          <w:sz w:val="18"/>
          <w:szCs w:val="18"/>
        </w:rPr>
      </w:pPr>
      <w:r w:rsidRPr="00B47BA8">
        <w:rPr>
          <w:b/>
          <w:bCs/>
          <w:sz w:val="18"/>
          <w:szCs w:val="18"/>
        </w:rPr>
        <w:t xml:space="preserve">Session 15 </w:t>
      </w:r>
    </w:p>
    <w:p w14:paraId="58C09C74" w14:textId="61F0B19D" w:rsidR="00957663" w:rsidRPr="00B47BA8" w:rsidRDefault="00957663" w:rsidP="00B47BA8">
      <w:pPr>
        <w:pStyle w:val="Default"/>
        <w:spacing w:before="120" w:after="120" w:line="260" w:lineRule="atLeast"/>
        <w:rPr>
          <w:b/>
          <w:bCs/>
          <w:sz w:val="18"/>
          <w:szCs w:val="18"/>
        </w:rPr>
      </w:pPr>
      <w:r>
        <w:rPr>
          <w:b/>
          <w:bCs/>
          <w:sz w:val="18"/>
          <w:szCs w:val="18"/>
        </w:rPr>
        <w:t>Debrief of Course with delegates including submission of CoE feedback/course evaluation form.</w:t>
      </w:r>
    </w:p>
    <w:p w14:paraId="27C327D6" w14:textId="5CA50563" w:rsidR="00262773" w:rsidRDefault="005E2712" w:rsidP="00B47BA8">
      <w:pPr>
        <w:pStyle w:val="Default"/>
        <w:spacing w:before="120" w:after="120" w:line="260" w:lineRule="atLeast"/>
        <w:rPr>
          <w:b/>
          <w:bCs/>
          <w:sz w:val="18"/>
          <w:szCs w:val="18"/>
        </w:rPr>
      </w:pPr>
      <w:r w:rsidRPr="00B47BA8">
        <w:rPr>
          <w:b/>
          <w:bCs/>
          <w:sz w:val="18"/>
          <w:szCs w:val="18"/>
        </w:rPr>
        <w:t>2.1.15 Training Closure with Presentation of Certificates</w:t>
      </w:r>
    </w:p>
    <w:p w14:paraId="41CC897F" w14:textId="5EC3A181" w:rsidR="00262773" w:rsidRDefault="00262773" w:rsidP="00B47BA8">
      <w:pPr>
        <w:pStyle w:val="Default"/>
        <w:spacing w:before="120" w:after="120" w:line="260" w:lineRule="atLeast"/>
        <w:rPr>
          <w:b/>
          <w:bCs/>
          <w:sz w:val="18"/>
          <w:szCs w:val="18"/>
        </w:rPr>
      </w:pPr>
    </w:p>
    <w:p w14:paraId="2B548CD6" w14:textId="4FB23DC9" w:rsidR="00262773" w:rsidRDefault="00262773" w:rsidP="00B47BA8">
      <w:pPr>
        <w:pStyle w:val="Default"/>
        <w:spacing w:before="120" w:after="120" w:line="260" w:lineRule="atLeast"/>
        <w:rPr>
          <w:rFonts w:asciiTheme="minorHAnsi" w:hAnsiTheme="minorHAnsi" w:cstheme="minorHAnsi"/>
          <w:sz w:val="22"/>
          <w:szCs w:val="22"/>
        </w:rPr>
      </w:pPr>
      <w:r w:rsidRPr="00262773">
        <w:rPr>
          <w:rFonts w:asciiTheme="minorHAnsi" w:hAnsiTheme="minorHAnsi" w:cstheme="minorHAnsi"/>
          <w:sz w:val="22"/>
          <w:szCs w:val="22"/>
        </w:rPr>
        <w:t>Th</w:t>
      </w:r>
      <w:r w:rsidR="009E5F3A">
        <w:rPr>
          <w:rFonts w:asciiTheme="minorHAnsi" w:hAnsiTheme="minorHAnsi" w:cstheme="minorHAnsi"/>
          <w:sz w:val="22"/>
          <w:szCs w:val="22"/>
        </w:rPr>
        <w:t>is</w:t>
      </w:r>
      <w:r w:rsidRPr="00262773">
        <w:rPr>
          <w:rFonts w:asciiTheme="minorHAnsi" w:hAnsiTheme="minorHAnsi" w:cstheme="minorHAnsi"/>
          <w:sz w:val="22"/>
          <w:szCs w:val="22"/>
        </w:rPr>
        <w:t xml:space="preserve"> </w:t>
      </w:r>
      <w:r>
        <w:rPr>
          <w:rFonts w:asciiTheme="minorHAnsi" w:hAnsiTheme="minorHAnsi" w:cstheme="minorHAnsi"/>
          <w:sz w:val="22"/>
          <w:szCs w:val="22"/>
        </w:rPr>
        <w:t xml:space="preserve">proposed </w:t>
      </w:r>
      <w:r w:rsidRPr="00262773">
        <w:rPr>
          <w:rFonts w:asciiTheme="minorHAnsi" w:hAnsiTheme="minorHAnsi" w:cstheme="minorHAnsi"/>
          <w:sz w:val="22"/>
          <w:szCs w:val="22"/>
        </w:rPr>
        <w:t>timetable provides an outline for the training</w:t>
      </w:r>
      <w:r>
        <w:rPr>
          <w:rFonts w:asciiTheme="minorHAnsi" w:hAnsiTheme="minorHAnsi" w:cstheme="minorHAnsi"/>
          <w:sz w:val="22"/>
          <w:szCs w:val="22"/>
        </w:rPr>
        <w:t xml:space="preserve"> for delivery of the content.</w:t>
      </w:r>
    </w:p>
    <w:p w14:paraId="4D157DCE" w14:textId="45E6DD4F" w:rsidR="009E5F3A" w:rsidRDefault="009E5F3A" w:rsidP="00B47BA8">
      <w:pPr>
        <w:pStyle w:val="Default"/>
        <w:spacing w:before="120" w:after="120" w:line="260" w:lineRule="atLeast"/>
        <w:rPr>
          <w:rFonts w:asciiTheme="minorHAnsi" w:hAnsiTheme="minorHAnsi" w:cstheme="minorHAnsi"/>
          <w:sz w:val="22"/>
          <w:szCs w:val="22"/>
        </w:rPr>
      </w:pPr>
      <w:r>
        <w:rPr>
          <w:rFonts w:asciiTheme="minorHAnsi" w:hAnsiTheme="minorHAnsi" w:cstheme="minorHAnsi"/>
          <w:sz w:val="22"/>
          <w:szCs w:val="22"/>
        </w:rPr>
        <w:t>It is recognised that the a</w:t>
      </w:r>
      <w:r w:rsidR="00262773">
        <w:rPr>
          <w:rFonts w:asciiTheme="minorHAnsi" w:hAnsiTheme="minorHAnsi" w:cstheme="minorHAnsi"/>
          <w:sz w:val="22"/>
          <w:szCs w:val="22"/>
        </w:rPr>
        <w:t xml:space="preserve">mount of content </w:t>
      </w:r>
      <w:r>
        <w:rPr>
          <w:rFonts w:asciiTheme="minorHAnsi" w:hAnsiTheme="minorHAnsi" w:cstheme="minorHAnsi"/>
          <w:sz w:val="22"/>
          <w:szCs w:val="22"/>
        </w:rPr>
        <w:t xml:space="preserve">that has been </w:t>
      </w:r>
      <w:r w:rsidR="00262773">
        <w:rPr>
          <w:rFonts w:asciiTheme="minorHAnsi" w:hAnsiTheme="minorHAnsi" w:cstheme="minorHAnsi"/>
          <w:sz w:val="22"/>
          <w:szCs w:val="22"/>
        </w:rPr>
        <w:t xml:space="preserve">prepared and the </w:t>
      </w:r>
      <w:r>
        <w:rPr>
          <w:rFonts w:asciiTheme="minorHAnsi" w:hAnsiTheme="minorHAnsi" w:cstheme="minorHAnsi"/>
          <w:sz w:val="22"/>
          <w:szCs w:val="22"/>
        </w:rPr>
        <w:t xml:space="preserve">involvement of </w:t>
      </w:r>
      <w:r w:rsidR="00262773">
        <w:rPr>
          <w:rFonts w:asciiTheme="minorHAnsi" w:hAnsiTheme="minorHAnsi" w:cstheme="minorHAnsi"/>
          <w:sz w:val="22"/>
          <w:szCs w:val="22"/>
        </w:rPr>
        <w:t xml:space="preserve">practical exercises will mean that time is limited, it is </w:t>
      </w:r>
      <w:r>
        <w:rPr>
          <w:rFonts w:asciiTheme="minorHAnsi" w:hAnsiTheme="minorHAnsi" w:cstheme="minorHAnsi"/>
          <w:sz w:val="22"/>
          <w:szCs w:val="22"/>
        </w:rPr>
        <w:t>encouraged</w:t>
      </w:r>
      <w:r w:rsidR="00262773">
        <w:rPr>
          <w:rFonts w:asciiTheme="minorHAnsi" w:hAnsiTheme="minorHAnsi" w:cstheme="minorHAnsi"/>
          <w:sz w:val="22"/>
          <w:szCs w:val="22"/>
        </w:rPr>
        <w:t xml:space="preserve"> that delegates interact with the trainers</w:t>
      </w:r>
      <w:r>
        <w:rPr>
          <w:rFonts w:asciiTheme="minorHAnsi" w:hAnsiTheme="minorHAnsi" w:cstheme="minorHAnsi"/>
          <w:sz w:val="22"/>
          <w:szCs w:val="22"/>
        </w:rPr>
        <w:t xml:space="preserve"> and each other to raise their knowledge and skill levels</w:t>
      </w:r>
      <w:r w:rsidR="00262773" w:rsidRPr="00262773">
        <w:rPr>
          <w:rFonts w:asciiTheme="minorHAnsi" w:hAnsiTheme="minorHAnsi" w:cstheme="minorHAnsi"/>
          <w:sz w:val="22"/>
          <w:szCs w:val="22"/>
        </w:rPr>
        <w:t xml:space="preserve">, </w:t>
      </w:r>
      <w:r>
        <w:rPr>
          <w:rFonts w:asciiTheme="minorHAnsi" w:hAnsiTheme="minorHAnsi" w:cstheme="minorHAnsi"/>
          <w:sz w:val="22"/>
          <w:szCs w:val="22"/>
        </w:rPr>
        <w:t>this together with expert opinions may lead to time running out in some sessions and may require trainer experts to adapt the material to the time available.</w:t>
      </w:r>
    </w:p>
    <w:p w14:paraId="1D0EBFB0" w14:textId="77777777" w:rsidR="001F6CAB" w:rsidRDefault="001F6CAB" w:rsidP="001F6CAB">
      <w:pPr>
        <w:pStyle w:val="Heading2"/>
        <w:spacing w:before="120" w:after="120" w:line="260" w:lineRule="atLeast"/>
      </w:pPr>
    </w:p>
    <w:p w14:paraId="1B4FF1C3" w14:textId="3AB49C60" w:rsidR="00957663" w:rsidRDefault="00957663" w:rsidP="000C1C3C">
      <w:pPr>
        <w:pStyle w:val="Heading2"/>
        <w:numPr>
          <w:ilvl w:val="0"/>
          <w:numId w:val="8"/>
        </w:numPr>
      </w:pPr>
      <w:r>
        <w:t>Post training</w:t>
      </w:r>
    </w:p>
    <w:p w14:paraId="352C0F38" w14:textId="77777777" w:rsidR="00957663" w:rsidRDefault="00957663" w:rsidP="00957663">
      <w:pPr>
        <w:pStyle w:val="ListParagraph"/>
      </w:pPr>
    </w:p>
    <w:p w14:paraId="51A36BF4" w14:textId="6D377247" w:rsidR="009E5F3A" w:rsidRDefault="000F60DE" w:rsidP="000C1C3C">
      <w:r>
        <w:t xml:space="preserve">It is recommended that following the first pilot of this training course and following delegates and trainers/facilitators feedback </w:t>
      </w:r>
      <w:r w:rsidR="000C1C3C">
        <w:t>during the</w:t>
      </w:r>
      <w:r>
        <w:t xml:space="preserve"> debrief at the end of the training</w:t>
      </w:r>
      <w:r w:rsidR="00957663">
        <w:t>;</w:t>
      </w:r>
      <w:r>
        <w:t xml:space="preserve"> a review be conducted of the </w:t>
      </w:r>
      <w:r w:rsidR="00957663">
        <w:t xml:space="preserve">content of the course and the </w:t>
      </w:r>
      <w:r>
        <w:t xml:space="preserve">timings </w:t>
      </w:r>
      <w:r w:rsidR="00957663">
        <w:t>allocated</w:t>
      </w:r>
      <w:r>
        <w:t xml:space="preserve"> to the </w:t>
      </w:r>
      <w:r w:rsidR="00957663">
        <w:t>sessions</w:t>
      </w:r>
      <w:r>
        <w:t>.</w:t>
      </w:r>
      <w:r w:rsidR="003508A1">
        <w:t xml:space="preserve"> </w:t>
      </w:r>
    </w:p>
    <w:p w14:paraId="0F280E87" w14:textId="5440A4DC" w:rsidR="00593A8A" w:rsidRPr="003508A1" w:rsidRDefault="009E5F3A" w:rsidP="003508A1">
      <w:pPr>
        <w:rPr>
          <w:rFonts w:asciiTheme="majorHAnsi" w:eastAsiaTheme="majorEastAsia" w:hAnsiTheme="majorHAnsi" w:cstheme="majorBidi"/>
          <w:color w:val="2F5496" w:themeColor="accent1" w:themeShade="BF"/>
          <w:sz w:val="26"/>
          <w:szCs w:val="26"/>
        </w:rPr>
      </w:pPr>
      <w:r>
        <w:t>It is recognised that the material has been prepared</w:t>
      </w:r>
      <w:r w:rsidR="003508A1">
        <w:t xml:space="preserve"> at a point of time, the Internet, social media companies etc, are ever evolving particularly with privacy and security measures, and as such trainers should review the material for any amendments that need to be made </w:t>
      </w:r>
      <w:r w:rsidR="00B55295">
        <w:t xml:space="preserve">to keep the training and exercises current and relevant by </w:t>
      </w:r>
      <w:r w:rsidR="003508A1">
        <w:t>report</w:t>
      </w:r>
      <w:r w:rsidR="00B55295">
        <w:t>ing</w:t>
      </w:r>
      <w:r w:rsidR="003508A1">
        <w:t xml:space="preserve"> this to C-PROC in the activity report.</w:t>
      </w:r>
      <w:r w:rsidR="003508A1" w:rsidRPr="003508A1">
        <w:t xml:space="preserve"> </w:t>
      </w:r>
    </w:p>
    <w:sectPr w:rsidR="00593A8A" w:rsidRPr="003508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493E" w14:textId="77777777" w:rsidR="0047764C" w:rsidRDefault="0047764C" w:rsidP="005E2712">
      <w:pPr>
        <w:spacing w:after="0" w:line="240" w:lineRule="auto"/>
      </w:pPr>
      <w:r>
        <w:separator/>
      </w:r>
    </w:p>
  </w:endnote>
  <w:endnote w:type="continuationSeparator" w:id="0">
    <w:p w14:paraId="34867B86" w14:textId="77777777" w:rsidR="0047764C" w:rsidRDefault="0047764C" w:rsidP="005E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AD19" w14:textId="77777777" w:rsidR="0047764C" w:rsidRDefault="0047764C" w:rsidP="005E2712">
      <w:pPr>
        <w:spacing w:after="0" w:line="240" w:lineRule="auto"/>
      </w:pPr>
      <w:r>
        <w:separator/>
      </w:r>
    </w:p>
  </w:footnote>
  <w:footnote w:type="continuationSeparator" w:id="0">
    <w:p w14:paraId="29A9B16F" w14:textId="77777777" w:rsidR="0047764C" w:rsidRDefault="0047764C" w:rsidP="005E2712">
      <w:pPr>
        <w:spacing w:after="0" w:line="240" w:lineRule="auto"/>
      </w:pPr>
      <w:r>
        <w:continuationSeparator/>
      </w:r>
    </w:p>
  </w:footnote>
  <w:footnote w:id="1">
    <w:p w14:paraId="7A94B0F8" w14:textId="4C496EF2" w:rsidR="005E2712" w:rsidRPr="005E2712" w:rsidRDefault="005E2712">
      <w:pPr>
        <w:pStyle w:val="FootnoteText"/>
      </w:pPr>
      <w:r>
        <w:rPr>
          <w:rStyle w:val="FootnoteReference"/>
        </w:rPr>
        <w:footnoteRef/>
      </w:r>
      <w:r>
        <w:t xml:space="preserve"> </w:t>
      </w:r>
      <w:r w:rsidR="00B47BA8">
        <w:t>Updated as of end of 6 April 2022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E3538A"/>
    <w:multiLevelType w:val="hybridMultilevel"/>
    <w:tmpl w:val="CA99EC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954CA"/>
    <w:multiLevelType w:val="hybridMultilevel"/>
    <w:tmpl w:val="F088E8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006404"/>
    <w:multiLevelType w:val="hybridMultilevel"/>
    <w:tmpl w:val="CDEAD6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FFD3E9"/>
    <w:multiLevelType w:val="hybridMultilevel"/>
    <w:tmpl w:val="C6F7CA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41763C"/>
    <w:multiLevelType w:val="hybridMultilevel"/>
    <w:tmpl w:val="4BE4F5D2"/>
    <w:lvl w:ilvl="0" w:tplc="DC60FFFA">
      <w:start w:val="1"/>
      <w:numFmt w:val="bullet"/>
      <w:lvlText w:val="-"/>
      <w:lvlJc w:val="left"/>
      <w:pPr>
        <w:ind w:left="720" w:hanging="360"/>
      </w:pPr>
      <w:rPr>
        <w:rFonts w:ascii="Verdana" w:eastAsia="Malgun Gothic"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83C0B51"/>
    <w:multiLevelType w:val="hybridMultilevel"/>
    <w:tmpl w:val="BEFC45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D95595"/>
    <w:multiLevelType w:val="hybridMultilevel"/>
    <w:tmpl w:val="F8C8C6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F13F00"/>
    <w:multiLevelType w:val="hybridMultilevel"/>
    <w:tmpl w:val="9BCE9C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6F1114"/>
    <w:multiLevelType w:val="hybridMultilevel"/>
    <w:tmpl w:val="B6F8DC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C340F5"/>
    <w:multiLevelType w:val="hybridMultilevel"/>
    <w:tmpl w:val="6BA2B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6D3367"/>
    <w:multiLevelType w:val="hybridMultilevel"/>
    <w:tmpl w:val="03E6CBA0"/>
    <w:lvl w:ilvl="0" w:tplc="FFFFFFFF">
      <w:start w:val="1"/>
      <w:numFmt w:val="bullet"/>
      <w:lvlText w:val="•"/>
      <w:lvlJc w:val="left"/>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D36E8B"/>
    <w:multiLevelType w:val="hybridMultilevel"/>
    <w:tmpl w:val="3C1207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BB3D30"/>
    <w:multiLevelType w:val="hybridMultilevel"/>
    <w:tmpl w:val="2C88CF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D8E57D7"/>
    <w:multiLevelType w:val="hybridMultilevel"/>
    <w:tmpl w:val="3B1AB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1D37A8"/>
    <w:multiLevelType w:val="hybridMultilevel"/>
    <w:tmpl w:val="E7B0D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061490"/>
    <w:multiLevelType w:val="hybridMultilevel"/>
    <w:tmpl w:val="16DAF6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947557"/>
    <w:multiLevelType w:val="hybridMultilevel"/>
    <w:tmpl w:val="AE36D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D885C3B"/>
    <w:multiLevelType w:val="hybridMultilevel"/>
    <w:tmpl w:val="10E0D6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CF6F09"/>
    <w:multiLevelType w:val="hybridMultilevel"/>
    <w:tmpl w:val="F118B9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DD850DC"/>
    <w:multiLevelType w:val="hybridMultilevel"/>
    <w:tmpl w:val="B1744BCE"/>
    <w:lvl w:ilvl="0" w:tplc="DC60FFFA">
      <w:start w:val="1"/>
      <w:numFmt w:val="bullet"/>
      <w:lvlText w:val="-"/>
      <w:lvlJc w:val="left"/>
      <w:pPr>
        <w:ind w:left="720" w:hanging="360"/>
      </w:pPr>
      <w:rPr>
        <w:rFonts w:ascii="Verdana" w:eastAsia="Malgun Gothic"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320671"/>
    <w:multiLevelType w:val="hybridMultilevel"/>
    <w:tmpl w:val="8A2C5A42"/>
    <w:lvl w:ilvl="0" w:tplc="20000015">
      <w:start w:val="1"/>
      <w:numFmt w:val="upp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90282C"/>
    <w:multiLevelType w:val="hybridMultilevel"/>
    <w:tmpl w:val="B9D0D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2707CF3"/>
    <w:multiLevelType w:val="hybridMultilevel"/>
    <w:tmpl w:val="93C8FE80"/>
    <w:lvl w:ilvl="0" w:tplc="DC60FFFA">
      <w:start w:val="1"/>
      <w:numFmt w:val="bullet"/>
      <w:lvlText w:val="-"/>
      <w:lvlJc w:val="left"/>
      <w:pPr>
        <w:ind w:left="720" w:hanging="360"/>
      </w:pPr>
      <w:rPr>
        <w:rFonts w:ascii="Verdana" w:eastAsia="Malgun Gothic"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66A1855"/>
    <w:multiLevelType w:val="hybridMultilevel"/>
    <w:tmpl w:val="376C97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461DAF"/>
    <w:multiLevelType w:val="hybridMultilevel"/>
    <w:tmpl w:val="003410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78912FC"/>
    <w:multiLevelType w:val="hybridMultilevel"/>
    <w:tmpl w:val="327C24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A82BFB"/>
    <w:multiLevelType w:val="hybridMultilevel"/>
    <w:tmpl w:val="ECFE8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D7842B9"/>
    <w:multiLevelType w:val="hybridMultilevel"/>
    <w:tmpl w:val="DFC08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3DA2C71"/>
    <w:multiLevelType w:val="hybridMultilevel"/>
    <w:tmpl w:val="FEC6A7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455014F"/>
    <w:multiLevelType w:val="hybridMultilevel"/>
    <w:tmpl w:val="D2F6A9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584BA1"/>
    <w:multiLevelType w:val="hybridMultilevel"/>
    <w:tmpl w:val="488C7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0DA64C1"/>
    <w:multiLevelType w:val="hybridMultilevel"/>
    <w:tmpl w:val="3938A8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25A59E3"/>
    <w:multiLevelType w:val="hybridMultilevel"/>
    <w:tmpl w:val="7F1326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405646"/>
    <w:multiLevelType w:val="hybridMultilevel"/>
    <w:tmpl w:val="236AFA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A8961E3"/>
    <w:multiLevelType w:val="hybridMultilevel"/>
    <w:tmpl w:val="580AC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42E91"/>
    <w:multiLevelType w:val="hybridMultilevel"/>
    <w:tmpl w:val="4988715A"/>
    <w:lvl w:ilvl="0" w:tplc="DC60FFFA">
      <w:start w:val="1"/>
      <w:numFmt w:val="bullet"/>
      <w:lvlText w:val="-"/>
      <w:lvlJc w:val="left"/>
      <w:pPr>
        <w:ind w:left="720" w:hanging="360"/>
      </w:pPr>
      <w:rPr>
        <w:rFonts w:ascii="Verdana" w:eastAsia="Malgun Gothic"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4BA6477"/>
    <w:multiLevelType w:val="hybridMultilevel"/>
    <w:tmpl w:val="BD946E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74C6054"/>
    <w:multiLevelType w:val="hybridMultilevel"/>
    <w:tmpl w:val="6114CF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9230BB6"/>
    <w:multiLevelType w:val="hybridMultilevel"/>
    <w:tmpl w:val="DAAC7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30713D"/>
    <w:multiLevelType w:val="hybridMultilevel"/>
    <w:tmpl w:val="0630C1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BE25933"/>
    <w:multiLevelType w:val="hybridMultilevel"/>
    <w:tmpl w:val="7ED08E62"/>
    <w:lvl w:ilvl="0" w:tplc="DC60FFFA">
      <w:start w:val="1"/>
      <w:numFmt w:val="bullet"/>
      <w:lvlText w:val="-"/>
      <w:lvlJc w:val="left"/>
      <w:pPr>
        <w:ind w:left="720" w:hanging="360"/>
      </w:pPr>
      <w:rPr>
        <w:rFonts w:ascii="Verdana" w:eastAsia="Malgun Gothic"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92560289">
    <w:abstractNumId w:val="1"/>
  </w:num>
  <w:num w:numId="2" w16cid:durableId="1798253922">
    <w:abstractNumId w:val="32"/>
  </w:num>
  <w:num w:numId="3" w16cid:durableId="2003122458">
    <w:abstractNumId w:val="2"/>
  </w:num>
  <w:num w:numId="4" w16cid:durableId="471675065">
    <w:abstractNumId w:val="0"/>
  </w:num>
  <w:num w:numId="5" w16cid:durableId="1651712097">
    <w:abstractNumId w:val="3"/>
  </w:num>
  <w:num w:numId="6" w16cid:durableId="157235517">
    <w:abstractNumId w:val="23"/>
  </w:num>
  <w:num w:numId="7" w16cid:durableId="1508902580">
    <w:abstractNumId w:val="30"/>
  </w:num>
  <w:num w:numId="8" w16cid:durableId="1932154049">
    <w:abstractNumId w:val="17"/>
  </w:num>
  <w:num w:numId="9" w16cid:durableId="317805656">
    <w:abstractNumId w:val="19"/>
  </w:num>
  <w:num w:numId="10" w16cid:durableId="1486043710">
    <w:abstractNumId w:val="4"/>
  </w:num>
  <w:num w:numId="11" w16cid:durableId="417362056">
    <w:abstractNumId w:val="27"/>
  </w:num>
  <w:num w:numId="12" w16cid:durableId="952128355">
    <w:abstractNumId w:val="26"/>
  </w:num>
  <w:num w:numId="13" w16cid:durableId="474029561">
    <w:abstractNumId w:val="18"/>
  </w:num>
  <w:num w:numId="14" w16cid:durableId="1031805783">
    <w:abstractNumId w:val="36"/>
  </w:num>
  <w:num w:numId="15" w16cid:durableId="1161626546">
    <w:abstractNumId w:val="9"/>
  </w:num>
  <w:num w:numId="16" w16cid:durableId="1294408356">
    <w:abstractNumId w:val="37"/>
  </w:num>
  <w:num w:numId="17" w16cid:durableId="196086251">
    <w:abstractNumId w:val="24"/>
  </w:num>
  <w:num w:numId="18" w16cid:durableId="251351785">
    <w:abstractNumId w:val="31"/>
  </w:num>
  <w:num w:numId="19" w16cid:durableId="1790658109">
    <w:abstractNumId w:val="39"/>
  </w:num>
  <w:num w:numId="20" w16cid:durableId="1544710959">
    <w:abstractNumId w:val="38"/>
  </w:num>
  <w:num w:numId="21" w16cid:durableId="1148673030">
    <w:abstractNumId w:val="12"/>
  </w:num>
  <w:num w:numId="22" w16cid:durableId="946501398">
    <w:abstractNumId w:val="35"/>
  </w:num>
  <w:num w:numId="23" w16cid:durableId="127938915">
    <w:abstractNumId w:val="40"/>
  </w:num>
  <w:num w:numId="24" w16cid:durableId="691610241">
    <w:abstractNumId w:val="20"/>
  </w:num>
  <w:num w:numId="25" w16cid:durableId="1286235214">
    <w:abstractNumId w:val="22"/>
  </w:num>
  <w:num w:numId="26" w16cid:durableId="1924949755">
    <w:abstractNumId w:val="16"/>
  </w:num>
  <w:num w:numId="27" w16cid:durableId="1496799083">
    <w:abstractNumId w:val="21"/>
  </w:num>
  <w:num w:numId="28" w16cid:durableId="56361711">
    <w:abstractNumId w:val="13"/>
  </w:num>
  <w:num w:numId="29" w16cid:durableId="565652508">
    <w:abstractNumId w:val="5"/>
  </w:num>
  <w:num w:numId="30" w16cid:durableId="437650117">
    <w:abstractNumId w:val="15"/>
  </w:num>
  <w:num w:numId="31" w16cid:durableId="35202579">
    <w:abstractNumId w:val="28"/>
  </w:num>
  <w:num w:numId="32" w16cid:durableId="176890269">
    <w:abstractNumId w:val="33"/>
  </w:num>
  <w:num w:numId="33" w16cid:durableId="787703342">
    <w:abstractNumId w:val="6"/>
  </w:num>
  <w:num w:numId="34" w16cid:durableId="878709171">
    <w:abstractNumId w:val="8"/>
  </w:num>
  <w:num w:numId="35" w16cid:durableId="34622631">
    <w:abstractNumId w:val="29"/>
  </w:num>
  <w:num w:numId="36" w16cid:durableId="1677734370">
    <w:abstractNumId w:val="7"/>
  </w:num>
  <w:num w:numId="37" w16cid:durableId="572207130">
    <w:abstractNumId w:val="25"/>
  </w:num>
  <w:num w:numId="38" w16cid:durableId="1275333437">
    <w:abstractNumId w:val="14"/>
  </w:num>
  <w:num w:numId="39" w16cid:durableId="385645876">
    <w:abstractNumId w:val="10"/>
  </w:num>
  <w:num w:numId="40" w16cid:durableId="1483041709">
    <w:abstractNumId w:val="11"/>
  </w:num>
  <w:num w:numId="41" w16cid:durableId="2874712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12"/>
    <w:rsid w:val="000872D4"/>
    <w:rsid w:val="0009064A"/>
    <w:rsid w:val="000C1C3C"/>
    <w:rsid w:val="000F5CF5"/>
    <w:rsid w:val="000F60DE"/>
    <w:rsid w:val="0012188B"/>
    <w:rsid w:val="001230C5"/>
    <w:rsid w:val="00156A9A"/>
    <w:rsid w:val="001635B8"/>
    <w:rsid w:val="00194F88"/>
    <w:rsid w:val="001D35E3"/>
    <w:rsid w:val="001E6D62"/>
    <w:rsid w:val="001F1EAE"/>
    <w:rsid w:val="001F1F7E"/>
    <w:rsid w:val="001F6CAB"/>
    <w:rsid w:val="0022687E"/>
    <w:rsid w:val="00262773"/>
    <w:rsid w:val="00283AD5"/>
    <w:rsid w:val="00286353"/>
    <w:rsid w:val="00286A55"/>
    <w:rsid w:val="002A60E8"/>
    <w:rsid w:val="002B1CE7"/>
    <w:rsid w:val="002E795A"/>
    <w:rsid w:val="002F003B"/>
    <w:rsid w:val="00305036"/>
    <w:rsid w:val="003508A1"/>
    <w:rsid w:val="00362D40"/>
    <w:rsid w:val="00365DB7"/>
    <w:rsid w:val="00382ADB"/>
    <w:rsid w:val="003D0308"/>
    <w:rsid w:val="003E19A6"/>
    <w:rsid w:val="003F10BB"/>
    <w:rsid w:val="003F6BDD"/>
    <w:rsid w:val="0040207E"/>
    <w:rsid w:val="00432EA7"/>
    <w:rsid w:val="0047764C"/>
    <w:rsid w:val="004B0382"/>
    <w:rsid w:val="00552458"/>
    <w:rsid w:val="005674D1"/>
    <w:rsid w:val="0058752F"/>
    <w:rsid w:val="00593A8A"/>
    <w:rsid w:val="00594971"/>
    <w:rsid w:val="00597688"/>
    <w:rsid w:val="005B17A1"/>
    <w:rsid w:val="005D00D9"/>
    <w:rsid w:val="005E2712"/>
    <w:rsid w:val="0060782B"/>
    <w:rsid w:val="0064161B"/>
    <w:rsid w:val="0065221B"/>
    <w:rsid w:val="006635DB"/>
    <w:rsid w:val="00685DD0"/>
    <w:rsid w:val="0068744C"/>
    <w:rsid w:val="006C05AD"/>
    <w:rsid w:val="006E1D55"/>
    <w:rsid w:val="00702DA6"/>
    <w:rsid w:val="00725868"/>
    <w:rsid w:val="00735AF7"/>
    <w:rsid w:val="00746DDA"/>
    <w:rsid w:val="00787499"/>
    <w:rsid w:val="007918F8"/>
    <w:rsid w:val="007A6EF1"/>
    <w:rsid w:val="007B268E"/>
    <w:rsid w:val="008144A9"/>
    <w:rsid w:val="00815B90"/>
    <w:rsid w:val="00831BFA"/>
    <w:rsid w:val="008535AB"/>
    <w:rsid w:val="0088401D"/>
    <w:rsid w:val="00887693"/>
    <w:rsid w:val="0089692E"/>
    <w:rsid w:val="00896F2C"/>
    <w:rsid w:val="008B5E14"/>
    <w:rsid w:val="008F3419"/>
    <w:rsid w:val="00925F60"/>
    <w:rsid w:val="00957272"/>
    <w:rsid w:val="00957663"/>
    <w:rsid w:val="00961158"/>
    <w:rsid w:val="00974E44"/>
    <w:rsid w:val="00986AC3"/>
    <w:rsid w:val="009E2C7D"/>
    <w:rsid w:val="009E5F3A"/>
    <w:rsid w:val="00A00A6D"/>
    <w:rsid w:val="00A11DF8"/>
    <w:rsid w:val="00A31A33"/>
    <w:rsid w:val="00A52E5D"/>
    <w:rsid w:val="00A73F5E"/>
    <w:rsid w:val="00A774C1"/>
    <w:rsid w:val="00AB4444"/>
    <w:rsid w:val="00AC221A"/>
    <w:rsid w:val="00AD4694"/>
    <w:rsid w:val="00B001D3"/>
    <w:rsid w:val="00B21F0F"/>
    <w:rsid w:val="00B47BA8"/>
    <w:rsid w:val="00B55295"/>
    <w:rsid w:val="00BB6D04"/>
    <w:rsid w:val="00BF1789"/>
    <w:rsid w:val="00C57D85"/>
    <w:rsid w:val="00CE480C"/>
    <w:rsid w:val="00CF013D"/>
    <w:rsid w:val="00D33DD0"/>
    <w:rsid w:val="00D77CC7"/>
    <w:rsid w:val="00DC1DD0"/>
    <w:rsid w:val="00DC5780"/>
    <w:rsid w:val="00DF0673"/>
    <w:rsid w:val="00DF5321"/>
    <w:rsid w:val="00E11A5E"/>
    <w:rsid w:val="00E71A1B"/>
    <w:rsid w:val="00E803AD"/>
    <w:rsid w:val="00E934D9"/>
    <w:rsid w:val="00EA37CD"/>
    <w:rsid w:val="00EC1BFF"/>
    <w:rsid w:val="00F07D4E"/>
    <w:rsid w:val="00F27C9A"/>
    <w:rsid w:val="00F34311"/>
    <w:rsid w:val="00F35870"/>
    <w:rsid w:val="00F458C3"/>
    <w:rsid w:val="00F4776E"/>
    <w:rsid w:val="00F56616"/>
    <w:rsid w:val="00F65280"/>
    <w:rsid w:val="00F83CFF"/>
    <w:rsid w:val="00F90FAA"/>
    <w:rsid w:val="00FC0D80"/>
    <w:rsid w:val="00FE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6298"/>
  <w15:docId w15:val="{467B2FB6-2DA6-4370-827B-FEB7C4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E27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1A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71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5E2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712"/>
    <w:rPr>
      <w:sz w:val="20"/>
      <w:szCs w:val="20"/>
    </w:rPr>
  </w:style>
  <w:style w:type="character" w:styleId="FootnoteReference">
    <w:name w:val="footnote reference"/>
    <w:basedOn w:val="DefaultParagraphFont"/>
    <w:uiPriority w:val="99"/>
    <w:semiHidden/>
    <w:unhideWhenUsed/>
    <w:rsid w:val="005E2712"/>
    <w:rPr>
      <w:vertAlign w:val="superscript"/>
    </w:rPr>
  </w:style>
  <w:style w:type="character" w:customStyle="1" w:styleId="Heading2Char">
    <w:name w:val="Heading 2 Char"/>
    <w:basedOn w:val="DefaultParagraphFont"/>
    <w:link w:val="Heading2"/>
    <w:uiPriority w:val="9"/>
    <w:rsid w:val="005E27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1A3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D4694"/>
    <w:pPr>
      <w:spacing w:after="0" w:line="240" w:lineRule="auto"/>
    </w:pPr>
  </w:style>
  <w:style w:type="character" w:styleId="Hyperlink">
    <w:name w:val="Hyperlink"/>
    <w:basedOn w:val="DefaultParagraphFont"/>
    <w:uiPriority w:val="99"/>
    <w:unhideWhenUsed/>
    <w:rsid w:val="00AD4694"/>
    <w:rPr>
      <w:color w:val="0563C1" w:themeColor="hyperlink"/>
      <w:u w:val="single"/>
    </w:rPr>
  </w:style>
  <w:style w:type="character" w:styleId="UnresolvedMention">
    <w:name w:val="Unresolved Mention"/>
    <w:basedOn w:val="DefaultParagraphFont"/>
    <w:uiPriority w:val="99"/>
    <w:semiHidden/>
    <w:unhideWhenUsed/>
    <w:rsid w:val="00AD4694"/>
    <w:rPr>
      <w:color w:val="605E5C"/>
      <w:shd w:val="clear" w:color="auto" w:fill="E1DFDD"/>
    </w:rPr>
  </w:style>
  <w:style w:type="paragraph" w:styleId="ListParagraph">
    <w:name w:val="List Paragraph"/>
    <w:basedOn w:val="Normal"/>
    <w:uiPriority w:val="34"/>
    <w:qFormat/>
    <w:rsid w:val="006C0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16F1-2AAB-4231-9737-6C42AD21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Terry Baker</cp:lastModifiedBy>
  <cp:revision>2</cp:revision>
  <dcterms:created xsi:type="dcterms:W3CDTF">2022-07-20T11:46:00Z</dcterms:created>
  <dcterms:modified xsi:type="dcterms:W3CDTF">2022-07-20T11:46:00Z</dcterms:modified>
</cp:coreProperties>
</file>