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D93D" w14:textId="762FD236" w:rsidR="00D14E4B" w:rsidRPr="000C0155" w:rsidRDefault="00F02F66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C0155">
        <w:rPr>
          <w:rFonts w:asciiTheme="minorHAnsi" w:hAnsiTheme="minorHAnsi" w:cstheme="minorHAnsi"/>
          <w:bCs/>
          <w:sz w:val="22"/>
          <w:szCs w:val="22"/>
          <w:u w:val="single"/>
        </w:rPr>
        <w:t>Trainer</w:t>
      </w:r>
      <w:r w:rsidR="00D8469A" w:rsidRPr="000C0155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24238C" w:rsidRPr="000C0155">
        <w:rPr>
          <w:rFonts w:asciiTheme="minorHAnsi" w:hAnsiTheme="minorHAnsi" w:cstheme="minorHAnsi"/>
          <w:bCs/>
          <w:sz w:val="22"/>
          <w:szCs w:val="22"/>
          <w:u w:val="single"/>
        </w:rPr>
        <w:t>Phase 1</w:t>
      </w:r>
      <w:r w:rsidR="00607891" w:rsidRPr="000C0155">
        <w:rPr>
          <w:rFonts w:asciiTheme="minorHAnsi" w:hAnsiTheme="minorHAnsi" w:cstheme="minorHAnsi"/>
          <w:bCs/>
          <w:sz w:val="22"/>
          <w:szCs w:val="22"/>
          <w:u w:val="single"/>
        </w:rPr>
        <w:t xml:space="preserve"> Lesson Plan</w:t>
      </w:r>
    </w:p>
    <w:p w14:paraId="176ADB35" w14:textId="79682CAF" w:rsidR="0024238C" w:rsidRPr="000C0155" w:rsidRDefault="0024238C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C872AC3" w14:textId="22B9945F" w:rsidR="0024238C" w:rsidRPr="000C0155" w:rsidRDefault="0024238C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C0155">
        <w:rPr>
          <w:rFonts w:asciiTheme="minorHAnsi" w:hAnsiTheme="minorHAnsi" w:cstheme="minorHAnsi"/>
          <w:bCs/>
          <w:sz w:val="22"/>
          <w:szCs w:val="22"/>
          <w:u w:val="single"/>
        </w:rPr>
        <w:t>Delegate Requirements</w:t>
      </w:r>
    </w:p>
    <w:p w14:paraId="447DBE07" w14:textId="26EFF141" w:rsidR="0024238C" w:rsidRPr="000C0155" w:rsidRDefault="0024238C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0714DE" w14:textId="23A05323" w:rsidR="0024238C" w:rsidRPr="000C0155" w:rsidRDefault="0024238C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0155">
        <w:rPr>
          <w:rFonts w:asciiTheme="minorHAnsi" w:hAnsiTheme="minorHAnsi" w:cstheme="minorHAnsi"/>
          <w:bCs/>
          <w:sz w:val="22"/>
          <w:szCs w:val="22"/>
        </w:rPr>
        <w:t>Laptop/Desktop and Internet Access</w:t>
      </w:r>
    </w:p>
    <w:p w14:paraId="58A22062" w14:textId="5EC1320E" w:rsidR="00607891" w:rsidRPr="000C0155" w:rsidRDefault="00607891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9D3731" w14:textId="2F2CC77A" w:rsidR="00607891" w:rsidRPr="000C0155" w:rsidRDefault="00607891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C0155">
        <w:rPr>
          <w:rFonts w:asciiTheme="minorHAnsi" w:hAnsiTheme="minorHAnsi" w:cstheme="minorHAnsi"/>
          <w:bCs/>
          <w:sz w:val="22"/>
          <w:szCs w:val="22"/>
          <w:u w:val="single"/>
        </w:rPr>
        <w:t>On-Line Training:</w:t>
      </w:r>
    </w:p>
    <w:p w14:paraId="63ED65E4" w14:textId="40381B0C" w:rsidR="00607891" w:rsidRPr="000C0155" w:rsidRDefault="00607891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0155">
        <w:rPr>
          <w:rFonts w:asciiTheme="minorHAnsi" w:hAnsiTheme="minorHAnsi" w:cstheme="minorHAnsi"/>
          <w:bCs/>
          <w:sz w:val="22"/>
          <w:szCs w:val="22"/>
        </w:rPr>
        <w:t>Laptop/Desktop with camera and microphone facilities enabled.</w:t>
      </w:r>
    </w:p>
    <w:p w14:paraId="75E2DEBB" w14:textId="79992B62" w:rsidR="00607891" w:rsidRPr="000C0155" w:rsidRDefault="00607891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0155">
        <w:rPr>
          <w:rFonts w:asciiTheme="minorHAnsi" w:hAnsiTheme="minorHAnsi" w:cstheme="minorHAnsi"/>
          <w:bCs/>
          <w:sz w:val="22"/>
          <w:szCs w:val="22"/>
        </w:rPr>
        <w:t>Delegate to commit to interaction via video and audio conferencing platform provided by CoE.</w:t>
      </w:r>
    </w:p>
    <w:p w14:paraId="67CF7BAC" w14:textId="1A2C12C7" w:rsidR="00607891" w:rsidRPr="000C0155" w:rsidRDefault="00607891" w:rsidP="00D14E4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0155">
        <w:rPr>
          <w:rFonts w:asciiTheme="minorHAnsi" w:hAnsiTheme="minorHAnsi" w:cstheme="minorHAnsi"/>
          <w:bCs/>
          <w:sz w:val="22"/>
          <w:szCs w:val="22"/>
        </w:rPr>
        <w:t>Live translation Services will be provided for the workshop via the conferencing platform</w:t>
      </w:r>
    </w:p>
    <w:p w14:paraId="0D8AD028" w14:textId="77777777" w:rsidR="003961BE" w:rsidRPr="000C0155" w:rsidRDefault="003961BE" w:rsidP="00D14E4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lang w:eastAsia="de-DE"/>
        </w:rPr>
      </w:pPr>
    </w:p>
    <w:p w14:paraId="1CE8D815" w14:textId="7DCE9DDB" w:rsidR="00607891" w:rsidRPr="000C0155" w:rsidRDefault="00607891" w:rsidP="006078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/>
          <w:iCs/>
          <w:color w:val="000000"/>
          <w:lang w:eastAsia="de-DE"/>
        </w:rPr>
      </w:pPr>
      <w:r w:rsidRPr="000C0155">
        <w:rPr>
          <w:rFonts w:eastAsia="Times New Roman" w:cstheme="minorHAnsi"/>
          <w:bCs/>
          <w:i/>
          <w:iCs/>
          <w:color w:val="000000"/>
          <w:lang w:eastAsia="de-DE"/>
        </w:rPr>
        <w:t>The following is a guide to the actions anticipated from the delegates from this phase of the exercise</w:t>
      </w:r>
      <w:r w:rsidR="00153B35" w:rsidRPr="000C0155">
        <w:rPr>
          <w:rFonts w:eastAsia="Times New Roman" w:cstheme="minorHAnsi"/>
          <w:bCs/>
          <w:i/>
          <w:iCs/>
          <w:color w:val="000000"/>
          <w:lang w:eastAsia="de-DE"/>
        </w:rPr>
        <w:t xml:space="preserve">. </w:t>
      </w:r>
      <w:r w:rsidRPr="000C0155">
        <w:rPr>
          <w:rFonts w:eastAsia="Times New Roman" w:cstheme="minorHAnsi"/>
          <w:bCs/>
          <w:i/>
          <w:iCs/>
          <w:color w:val="000000"/>
          <w:lang w:eastAsia="de-DE"/>
        </w:rPr>
        <w:t xml:space="preserve">While it is expected the delegates will undertake take their own lines of investigation and collection of evidence, the trainer/facilitators should be able to steer the delegates to considering the below elements which should result in </w:t>
      </w:r>
      <w:r w:rsidR="000E08FA" w:rsidRPr="000C0155">
        <w:rPr>
          <w:rFonts w:eastAsia="Times New Roman" w:cstheme="minorHAnsi"/>
          <w:bCs/>
          <w:i/>
          <w:iCs/>
          <w:color w:val="000000"/>
          <w:lang w:eastAsia="de-DE"/>
        </w:rPr>
        <w:t>several</w:t>
      </w:r>
      <w:r w:rsidRPr="000C0155">
        <w:rPr>
          <w:rFonts w:eastAsia="Times New Roman" w:cstheme="minorHAnsi"/>
          <w:bCs/>
          <w:i/>
          <w:iCs/>
          <w:color w:val="000000"/>
          <w:lang w:eastAsia="de-DE"/>
        </w:rPr>
        <w:t xml:space="preserve"> decisions, orders and exhibits being acquired.</w:t>
      </w:r>
    </w:p>
    <w:p w14:paraId="2BB65BAC" w14:textId="77777777" w:rsidR="00607891" w:rsidRPr="000C0155" w:rsidRDefault="00607891" w:rsidP="006078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lang w:eastAsia="de-DE"/>
        </w:rPr>
      </w:pPr>
    </w:p>
    <w:p w14:paraId="7A7C44D9" w14:textId="2FA6BEBD" w:rsidR="001A3EF5" w:rsidRPr="000C0155" w:rsidRDefault="007763F6" w:rsidP="006078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lang w:eastAsia="de-DE"/>
        </w:rPr>
      </w:pPr>
      <w:r w:rsidRPr="000C0155">
        <w:rPr>
          <w:rFonts w:eastAsia="Times New Roman" w:cstheme="minorHAnsi"/>
          <w:bCs/>
          <w:color w:val="000000"/>
          <w:lang w:eastAsia="de-DE"/>
        </w:rPr>
        <w:t xml:space="preserve">The facilitator will provide the Introduction </w:t>
      </w:r>
      <w:r w:rsidR="007102FA" w:rsidRPr="000C0155">
        <w:rPr>
          <w:rFonts w:eastAsia="Times New Roman" w:cstheme="minorHAnsi"/>
          <w:bCs/>
          <w:color w:val="000000"/>
          <w:lang w:eastAsia="de-DE"/>
        </w:rPr>
        <w:t>document to</w:t>
      </w:r>
      <w:r w:rsidRPr="000C0155">
        <w:rPr>
          <w:rFonts w:eastAsia="Times New Roman" w:cstheme="minorHAnsi"/>
          <w:bCs/>
          <w:color w:val="000000"/>
          <w:lang w:eastAsia="de-DE"/>
        </w:rPr>
        <w:t xml:space="preserve"> the delegates, this will also be included in the </w:t>
      </w:r>
      <w:r w:rsidR="007102FA" w:rsidRPr="000C0155">
        <w:rPr>
          <w:rFonts w:eastAsia="Times New Roman" w:cstheme="minorHAnsi"/>
          <w:bCs/>
          <w:color w:val="000000"/>
          <w:lang w:eastAsia="de-DE"/>
        </w:rPr>
        <w:t>PowerPoint</w:t>
      </w:r>
      <w:r w:rsidRPr="000C0155">
        <w:rPr>
          <w:rFonts w:eastAsia="Times New Roman" w:cstheme="minorHAnsi"/>
          <w:bCs/>
          <w:color w:val="000000"/>
          <w:lang w:eastAsia="de-DE"/>
        </w:rPr>
        <w:t xml:space="preserve"> presentation slides and explains how the exercise will progress</w:t>
      </w:r>
      <w:r w:rsidR="001A3EF5" w:rsidRPr="000C0155">
        <w:rPr>
          <w:rFonts w:eastAsia="Times New Roman" w:cstheme="minorHAnsi"/>
          <w:bCs/>
          <w:color w:val="000000"/>
          <w:lang w:eastAsia="de-DE"/>
        </w:rPr>
        <w:t>, what is expected from the delegates and facilitators.</w:t>
      </w:r>
    </w:p>
    <w:p w14:paraId="5F57BFD4" w14:textId="77777777" w:rsidR="001A3EF5" w:rsidRPr="000C0155" w:rsidRDefault="001A3EF5" w:rsidP="006078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</w:p>
    <w:p w14:paraId="6656169C" w14:textId="4313BB17" w:rsidR="00607891" w:rsidRPr="000C0155" w:rsidRDefault="001A3EF5" w:rsidP="006078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  <w:r w:rsidRPr="000C0155">
        <w:rPr>
          <w:rFonts w:eastAsia="Times New Roman" w:cstheme="minorHAnsi"/>
          <w:color w:val="000000"/>
          <w:lang w:eastAsia="de-DE"/>
        </w:rPr>
        <w:t xml:space="preserve">Following the </w:t>
      </w:r>
      <w:r w:rsidR="007102FA" w:rsidRPr="000C0155">
        <w:rPr>
          <w:rFonts w:eastAsia="Times New Roman" w:cstheme="minorHAnsi"/>
          <w:color w:val="000000"/>
          <w:lang w:eastAsia="de-DE"/>
        </w:rPr>
        <w:t>introduction,</w:t>
      </w:r>
      <w:r w:rsidRPr="000C0155">
        <w:rPr>
          <w:rFonts w:eastAsia="Times New Roman" w:cstheme="minorHAnsi"/>
          <w:color w:val="000000"/>
          <w:lang w:eastAsia="de-DE"/>
        </w:rPr>
        <w:t xml:space="preserve"> the </w:t>
      </w:r>
      <w:r w:rsidR="00D855D7" w:rsidRPr="000C0155">
        <w:rPr>
          <w:rFonts w:eastAsia="Times New Roman" w:cstheme="minorHAnsi"/>
          <w:color w:val="000000"/>
          <w:lang w:eastAsia="de-DE"/>
        </w:rPr>
        <w:t xml:space="preserve">delegates will be given </w:t>
      </w:r>
      <w:r w:rsidRPr="000C0155">
        <w:rPr>
          <w:rFonts w:eastAsia="Times New Roman" w:cstheme="minorHAnsi"/>
          <w:color w:val="000000"/>
          <w:lang w:eastAsia="de-DE"/>
        </w:rPr>
        <w:t>“</w:t>
      </w:r>
      <w:r w:rsidR="00D855D7" w:rsidRPr="000C0155">
        <w:rPr>
          <w:rFonts w:eastAsia="Times New Roman" w:cstheme="minorHAnsi"/>
          <w:color w:val="000000"/>
          <w:lang w:eastAsia="de-DE"/>
        </w:rPr>
        <w:t>Inject 1</w:t>
      </w:r>
      <w:r w:rsidRPr="000C0155">
        <w:rPr>
          <w:rFonts w:eastAsia="Times New Roman" w:cstheme="minorHAnsi"/>
          <w:color w:val="000000"/>
          <w:lang w:eastAsia="de-DE"/>
        </w:rPr>
        <w:t>”</w:t>
      </w:r>
      <w:r w:rsidR="00D855D7" w:rsidRPr="000C0155">
        <w:rPr>
          <w:rFonts w:eastAsia="Times New Roman" w:cstheme="minorHAnsi"/>
          <w:color w:val="000000"/>
          <w:lang w:eastAsia="de-DE"/>
        </w:rPr>
        <w:t xml:space="preserve"> a report of a possible crime to consider and act upon.</w:t>
      </w:r>
    </w:p>
    <w:p w14:paraId="0304490B" w14:textId="77777777" w:rsidR="001A3EF5" w:rsidRPr="000C0155" w:rsidRDefault="001A3EF5" w:rsidP="006078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</w:p>
    <w:p w14:paraId="022D9D9E" w14:textId="77777777" w:rsidR="00F83F63" w:rsidRPr="000C0155" w:rsidRDefault="00F83F63" w:rsidP="006078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</w:p>
    <w:p w14:paraId="1F55562E" w14:textId="2A26AA83" w:rsidR="00F02F66" w:rsidRPr="000C0155" w:rsidRDefault="00D14E4B" w:rsidP="00D14E4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de-DE"/>
        </w:rPr>
      </w:pPr>
      <w:r w:rsidRPr="000C0155">
        <w:rPr>
          <w:rFonts w:eastAsia="Times New Roman" w:cstheme="minorHAnsi"/>
          <w:color w:val="000000"/>
          <w:lang w:eastAsia="de-DE"/>
        </w:rPr>
        <w:t xml:space="preserve"> </w:t>
      </w:r>
      <w:r w:rsidR="00F02F66" w:rsidRPr="000C0155">
        <w:rPr>
          <w:rFonts w:eastAsia="Times New Roman" w:cstheme="minorHAnsi"/>
          <w:b/>
          <w:bCs/>
          <w:color w:val="000000"/>
          <w:lang w:eastAsia="de-DE"/>
        </w:rPr>
        <w:t>Anticipated Outcomes:</w:t>
      </w:r>
    </w:p>
    <w:p w14:paraId="6C0C42B1" w14:textId="77777777" w:rsidR="00DC559F" w:rsidRPr="000C0155" w:rsidRDefault="00DC559F" w:rsidP="00D14E4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3918"/>
      </w:tblGrid>
      <w:tr w:rsidR="00DC559F" w:rsidRPr="000C0155" w14:paraId="2F4AE37F" w14:textId="77777777" w:rsidTr="00D50344">
        <w:tc>
          <w:tcPr>
            <w:tcW w:w="421" w:type="dxa"/>
          </w:tcPr>
          <w:p w14:paraId="40ABAA14" w14:textId="77777777" w:rsidR="00DC559F" w:rsidRPr="000C0155" w:rsidRDefault="00DC559F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4677" w:type="dxa"/>
          </w:tcPr>
          <w:p w14:paraId="14A89A22" w14:textId="31D3364A" w:rsidR="00DC559F" w:rsidRPr="000C0155" w:rsidRDefault="00DC559F" w:rsidP="00DC559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Anticipated Action</w:t>
            </w:r>
            <w:r w:rsidR="002A767C" w:rsidRPr="000C015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 xml:space="preserve"> from Delegates</w:t>
            </w:r>
          </w:p>
        </w:tc>
        <w:tc>
          <w:tcPr>
            <w:tcW w:w="3918" w:type="dxa"/>
          </w:tcPr>
          <w:p w14:paraId="232DCE2A" w14:textId="7C2A8C38" w:rsidR="00DC559F" w:rsidRPr="000C0155" w:rsidRDefault="00DC559F" w:rsidP="00DC559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Additional Injects and Information</w:t>
            </w:r>
          </w:p>
        </w:tc>
      </w:tr>
      <w:tr w:rsidR="00F02F66" w:rsidRPr="000C0155" w14:paraId="3034ED8C" w14:textId="77777777" w:rsidTr="00D50344">
        <w:tc>
          <w:tcPr>
            <w:tcW w:w="421" w:type="dxa"/>
          </w:tcPr>
          <w:p w14:paraId="6726899A" w14:textId="404B6699" w:rsidR="00F02F66" w:rsidRPr="000C0155" w:rsidRDefault="003A2BD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</w:t>
            </w:r>
          </w:p>
        </w:tc>
        <w:tc>
          <w:tcPr>
            <w:tcW w:w="4677" w:type="dxa"/>
          </w:tcPr>
          <w:p w14:paraId="1ED23F1D" w14:textId="77777777" w:rsidR="00704E6E" w:rsidRPr="000C0155" w:rsidRDefault="00704E6E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B6A2CE9" w14:textId="02CC03FF" w:rsidR="003A2BD7" w:rsidRPr="000C0155" w:rsidRDefault="003A2BD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consider:</w:t>
            </w:r>
          </w:p>
          <w:p w14:paraId="13EEEF56" w14:textId="0288B0A3" w:rsidR="00F02F66" w:rsidRPr="000C0155" w:rsidRDefault="003A2BD7" w:rsidP="003A2B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OSINT research on the site </w:t>
            </w:r>
            <w:hyperlink r:id="rId7" w:history="1">
              <w:r w:rsidR="003961BE" w:rsidRPr="000C0155">
                <w:rPr>
                  <w:rStyle w:val="Hyperlink"/>
                  <w:rFonts w:eastAsia="Times New Roman" w:cstheme="minorHAnsi"/>
                  <w:lang w:eastAsia="de-DE"/>
                </w:rPr>
                <w:t>www.pedofilie-info.cz</w:t>
              </w:r>
            </w:hyperlink>
          </w:p>
          <w:p w14:paraId="0F2076A6" w14:textId="77777777" w:rsidR="003961BE" w:rsidRPr="000C0155" w:rsidRDefault="003A2BD7" w:rsidP="003A2B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Discuss legality and authority for examining the email account of Tom. Judicial Order v Consent.</w:t>
            </w:r>
          </w:p>
          <w:p w14:paraId="1BA5C141" w14:textId="77777777" w:rsidR="002A26AE" w:rsidRPr="000C0155" w:rsidRDefault="003A2BD7" w:rsidP="003A2B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Discuss methodology for capturing the emails for information and/or evidence from Tom’s account. </w:t>
            </w:r>
          </w:p>
          <w:p w14:paraId="3F742DB5" w14:textId="0B1ABCCC" w:rsidR="003A2BD7" w:rsidRPr="000C0155" w:rsidRDefault="002A26AE" w:rsidP="003A2B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O</w:t>
            </w:r>
            <w:r w:rsidR="003A2BD7" w:rsidRPr="000C0155">
              <w:rPr>
                <w:rFonts w:eastAsia="Times New Roman" w:cstheme="minorHAnsi"/>
                <w:color w:val="000000"/>
                <w:lang w:eastAsia="de-DE"/>
              </w:rPr>
              <w:t>perational security – legality - chain of evidence.</w:t>
            </w:r>
          </w:p>
          <w:p w14:paraId="1BC98201" w14:textId="09398486" w:rsidR="002A26AE" w:rsidRPr="000C0155" w:rsidRDefault="002A26AE" w:rsidP="003A2B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Maintaining evidence integrity</w:t>
            </w:r>
          </w:p>
          <w:p w14:paraId="431E73E1" w14:textId="7A851F05" w:rsidR="003A2BD7" w:rsidRPr="000C0155" w:rsidRDefault="00704E6E" w:rsidP="003A2B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How to a</w:t>
            </w:r>
            <w:r w:rsidR="003A2BD7" w:rsidRPr="000C0155">
              <w:rPr>
                <w:rFonts w:eastAsia="Times New Roman" w:cstheme="minorHAnsi"/>
                <w:color w:val="000000"/>
                <w:lang w:eastAsia="de-DE"/>
              </w:rPr>
              <w:t xml:space="preserve">ccess 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the</w:t>
            </w:r>
            <w:r w:rsidR="003A2BD7" w:rsidRPr="000C0155">
              <w:rPr>
                <w:rFonts w:eastAsia="Times New Roman" w:cstheme="minorHAnsi"/>
                <w:color w:val="000000"/>
                <w:lang w:eastAsia="de-DE"/>
              </w:rPr>
              <w:t xml:space="preserve"> email account to examine content and headers.</w:t>
            </w:r>
          </w:p>
          <w:p w14:paraId="418718F2" w14:textId="334E8463" w:rsidR="00440C19" w:rsidRPr="000C0155" w:rsidRDefault="00440C19" w:rsidP="00440C1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Account takeover of tjones_822@hotmail.com by LEA and/or judiciary, for further interaction with Sam, </w:t>
            </w:r>
            <w:proofErr w:type="gramStart"/>
            <w:r w:rsidRPr="000C0155">
              <w:rPr>
                <w:rFonts w:eastAsia="Times New Roman" w:cstheme="minorHAnsi"/>
                <w:color w:val="000000"/>
                <w:lang w:eastAsia="de-DE"/>
              </w:rPr>
              <w:t>John</w:t>
            </w:r>
            <w:proofErr w:type="gramEnd"/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Rick.</w:t>
            </w:r>
          </w:p>
          <w:p w14:paraId="4B765135" w14:textId="10C42E21" w:rsidR="00440C19" w:rsidRPr="000C0155" w:rsidRDefault="00440C19" w:rsidP="000139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Implications of using Tom for further interaction with Sam, </w:t>
            </w:r>
            <w:proofErr w:type="gramStart"/>
            <w:r w:rsidRPr="000C0155">
              <w:rPr>
                <w:rFonts w:eastAsia="Times New Roman" w:cstheme="minorHAnsi"/>
                <w:color w:val="000000"/>
                <w:lang w:eastAsia="de-DE"/>
              </w:rPr>
              <w:t>John</w:t>
            </w:r>
            <w:proofErr w:type="gramEnd"/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Rick.</w:t>
            </w:r>
          </w:p>
          <w:p w14:paraId="512A5086" w14:textId="089D76EC" w:rsidR="00440C19" w:rsidRPr="000C0155" w:rsidRDefault="00440C19" w:rsidP="000139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The legal and moral implications of using Tom as an informant or witness considering his previous activity and the exchanges of CSAM 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lastRenderedPageBreak/>
              <w:t xml:space="preserve">material has taken place between Tom, John, </w:t>
            </w:r>
            <w:proofErr w:type="gramStart"/>
            <w:r w:rsidRPr="000C0155">
              <w:rPr>
                <w:rFonts w:eastAsia="Times New Roman" w:cstheme="minorHAnsi"/>
                <w:color w:val="000000"/>
                <w:lang w:eastAsia="de-DE"/>
              </w:rPr>
              <w:t>Rick</w:t>
            </w:r>
            <w:proofErr w:type="gramEnd"/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Sam.</w:t>
            </w:r>
          </w:p>
          <w:p w14:paraId="78756D4D" w14:textId="66399E2F" w:rsidR="00013912" w:rsidRPr="000C0155" w:rsidRDefault="00013912" w:rsidP="000139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Evidential implications</w:t>
            </w:r>
            <w:r w:rsidR="002A26AE" w:rsidRPr="000C0155">
              <w:rPr>
                <w:rFonts w:eastAsia="Times New Roman" w:cstheme="minorHAnsi"/>
                <w:color w:val="000000"/>
                <w:lang w:eastAsia="de-DE"/>
              </w:rPr>
              <w:t xml:space="preserve"> 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Consent v Judicial Authority</w:t>
            </w:r>
          </w:p>
          <w:p w14:paraId="07617883" w14:textId="53B08E71" w:rsidR="002A26AE" w:rsidRPr="000C0155" w:rsidRDefault="002A26AE" w:rsidP="000139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Intelligence v Evidence</w:t>
            </w:r>
          </w:p>
          <w:p w14:paraId="37556E7A" w14:textId="1DC1568F" w:rsidR="002A26AE" w:rsidRPr="000C0155" w:rsidRDefault="002A26AE" w:rsidP="000139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Legal position of Tom – witness, suspect, cooperating informant</w:t>
            </w:r>
            <w:r w:rsidR="000A1E9C" w:rsidRPr="000C0155">
              <w:rPr>
                <w:rFonts w:eastAsia="Times New Roman" w:cstheme="minorHAnsi"/>
                <w:color w:val="000000"/>
                <w:lang w:eastAsia="de-DE"/>
              </w:rPr>
              <w:t xml:space="preserve"> etc.</w:t>
            </w:r>
          </w:p>
          <w:p w14:paraId="1D227C0D" w14:textId="1C265794" w:rsidR="000A1E9C" w:rsidRPr="000C0155" w:rsidRDefault="000A1E9C" w:rsidP="000139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Should Tom have legal representation – </w:t>
            </w:r>
            <w:r w:rsidR="00825193" w:rsidRPr="000C0155">
              <w:rPr>
                <w:rFonts w:eastAsia="Times New Roman" w:cstheme="minorHAnsi"/>
                <w:color w:val="000000"/>
                <w:lang w:eastAsia="de-DE"/>
              </w:rPr>
              <w:t>self-incrimination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?</w:t>
            </w:r>
          </w:p>
          <w:p w14:paraId="5A5A8C11" w14:textId="0B04879A" w:rsidR="000A1E9C" w:rsidRPr="000C0155" w:rsidRDefault="000A1E9C" w:rsidP="000139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Threat to life/serious harm to child.</w:t>
            </w:r>
          </w:p>
          <w:p w14:paraId="47D2C2C3" w14:textId="597A2BE0" w:rsidR="000A1E9C" w:rsidRPr="000C0155" w:rsidRDefault="000A1E9C" w:rsidP="0001391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True or malicious report?</w:t>
            </w:r>
          </w:p>
          <w:p w14:paraId="68FBFA38" w14:textId="25BB308E" w:rsidR="0004064F" w:rsidRPr="000C0155" w:rsidRDefault="0004064F" w:rsidP="0004064F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4C79C8D0" w14:textId="6C757285" w:rsidR="0004064F" w:rsidRPr="000C0155" w:rsidRDefault="0004064F" w:rsidP="002A26AE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3918" w:type="dxa"/>
          </w:tcPr>
          <w:p w14:paraId="05DA137C" w14:textId="77777777" w:rsidR="00704E6E" w:rsidRPr="000C0155" w:rsidRDefault="00704E6E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lastRenderedPageBreak/>
              <w:t>Trainers Note:</w:t>
            </w:r>
          </w:p>
          <w:p w14:paraId="7932AF6E" w14:textId="7748B960" w:rsidR="00F02F66" w:rsidRPr="000C0155" w:rsidRDefault="002A767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Provide delegates with </w:t>
            </w:r>
            <w:r w:rsidRPr="000C0155">
              <w:rPr>
                <w:rFonts w:eastAsia="Times New Roman" w:cstheme="minorHAnsi"/>
                <w:b/>
                <w:bCs/>
                <w:color w:val="FF0000"/>
                <w:lang w:eastAsia="de-DE"/>
              </w:rPr>
              <w:t>Inject 1</w:t>
            </w:r>
            <w:r w:rsidR="00825193" w:rsidRPr="000C0155">
              <w:rPr>
                <w:rFonts w:cstheme="minorHAnsi"/>
              </w:rPr>
              <w:t xml:space="preserve"> </w:t>
            </w:r>
            <w:r w:rsidR="00825193" w:rsidRPr="000C0155">
              <w:rPr>
                <w:rFonts w:eastAsia="Times New Roman" w:cstheme="minorHAnsi"/>
                <w:color w:val="FF0000"/>
                <w:lang w:eastAsia="de-DE"/>
              </w:rPr>
              <w:t>for the purpose of this exercise the date today is 27th May 2021.</w:t>
            </w:r>
          </w:p>
          <w:p w14:paraId="775570DA" w14:textId="77777777" w:rsidR="002A767C" w:rsidRPr="000C0155" w:rsidRDefault="002A767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2EBD1F33" w14:textId="16CD1AC7" w:rsidR="00DC76B0" w:rsidRPr="000C0155" w:rsidRDefault="002A767C" w:rsidP="002A767C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Inject 1 is a report if a crime by a man named Tom Jones who </w:t>
            </w:r>
            <w:r w:rsidR="00153B35" w:rsidRPr="000C0155">
              <w:rPr>
                <w:rFonts w:eastAsia="Times New Roman" w:cstheme="minorHAnsi"/>
                <w:color w:val="000000"/>
                <w:lang w:eastAsia="de-DE"/>
              </w:rPr>
              <w:t>engages in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pedo-pornographic chats and data exchange. </w:t>
            </w:r>
            <w:r w:rsidR="00DC76B0" w:rsidRPr="000C0155">
              <w:rPr>
                <w:rFonts w:eastAsia="Times New Roman" w:cstheme="minorHAnsi"/>
                <w:color w:val="000000"/>
                <w:lang w:eastAsia="de-DE"/>
              </w:rPr>
              <w:t xml:space="preserve">While on a forum on </w:t>
            </w:r>
            <w:hyperlink r:id="rId8" w:history="1">
              <w:r w:rsidR="00DC76B0" w:rsidRPr="000C0155">
                <w:rPr>
                  <w:rStyle w:val="Hyperlink"/>
                  <w:rFonts w:eastAsia="Times New Roman" w:cstheme="minorHAnsi"/>
                  <w:lang w:eastAsia="de-DE"/>
                </w:rPr>
                <w:t>www.pedofilie-info.cz/chat</w:t>
              </w:r>
            </w:hyperlink>
            <w:r w:rsidR="00DC76B0" w:rsidRPr="000C0155">
              <w:rPr>
                <w:rFonts w:eastAsia="Times New Roman" w:cstheme="minorHAnsi"/>
                <w:color w:val="000000"/>
                <w:lang w:eastAsia="de-DE"/>
              </w:rPr>
              <w:t xml:space="preserve"> a month ago, he started chatting with three men called Rick, </w:t>
            </w:r>
            <w:proofErr w:type="gramStart"/>
            <w:r w:rsidR="00DC76B0" w:rsidRPr="000C0155">
              <w:rPr>
                <w:rFonts w:eastAsia="Times New Roman" w:cstheme="minorHAnsi"/>
                <w:color w:val="000000"/>
                <w:lang w:eastAsia="de-DE"/>
              </w:rPr>
              <w:t>John</w:t>
            </w:r>
            <w:proofErr w:type="gramEnd"/>
            <w:r w:rsidR="00DC76B0"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Sam. </w:t>
            </w:r>
          </w:p>
          <w:p w14:paraId="6B9BF31E" w14:textId="77777777" w:rsidR="00DC76B0" w:rsidRPr="000C0155" w:rsidRDefault="00DC76B0" w:rsidP="002A767C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3057719" w14:textId="06E1F22E" w:rsidR="002A767C" w:rsidRPr="000C0155" w:rsidRDefault="00DC76B0" w:rsidP="002A767C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Initially they chatted and exchanged some </w:t>
            </w:r>
            <w:r w:rsidR="00825193" w:rsidRPr="000C0155">
              <w:rPr>
                <w:rFonts w:eastAsia="Times New Roman" w:cstheme="minorHAnsi"/>
                <w:color w:val="000000"/>
                <w:lang w:eastAsia="de-DE"/>
              </w:rPr>
              <w:t>material,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but John, Rick and Sam launch the idea of kidnapping a young girl just across the border for sexual purposes.</w:t>
            </w:r>
          </w:p>
          <w:p w14:paraId="60CEC3DE" w14:textId="773CF722" w:rsidR="00DC76B0" w:rsidRPr="000C0155" w:rsidRDefault="00DC76B0" w:rsidP="002A767C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8E1CB3C" w14:textId="516F575E" w:rsidR="00DC76B0" w:rsidRPr="000C0155" w:rsidRDefault="00DC76B0" w:rsidP="002A767C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Tom invites police to see mail exchanges on his account tjones_822@hotmail.com</w:t>
            </w:r>
          </w:p>
          <w:p w14:paraId="3E4CA9B6" w14:textId="77777777" w:rsidR="002A767C" w:rsidRPr="000C0155" w:rsidRDefault="002A767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48D7552" w14:textId="77777777" w:rsidR="000C0155" w:rsidRDefault="000C015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05F9EA94" w14:textId="77777777" w:rsidR="000C0155" w:rsidRDefault="000C015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027A6EF1" w14:textId="11DA7CFF" w:rsidR="003A2BD7" w:rsidRPr="000C0155" w:rsidRDefault="003A2BD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lastRenderedPageBreak/>
              <w:t xml:space="preserve">Trainers Note: </w:t>
            </w:r>
          </w:p>
          <w:p w14:paraId="1FF6E10E" w14:textId="63CD465B" w:rsidR="002A767C" w:rsidRPr="000C0155" w:rsidRDefault="003A2BD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If delegates request </w:t>
            </w:r>
            <w:r w:rsidR="00DD23D6" w:rsidRPr="000C0155">
              <w:rPr>
                <w:rFonts w:eastAsia="Times New Roman" w:cstheme="minorHAnsi"/>
                <w:color w:val="FF0000"/>
                <w:lang w:eastAsia="de-DE"/>
              </w:rPr>
              <w:t xml:space="preserve">copies of 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>emails</w:t>
            </w:r>
            <w:r w:rsidR="00DD23D6" w:rsidRPr="000C0155">
              <w:rPr>
                <w:rFonts w:eastAsia="Times New Roman" w:cstheme="minorHAnsi"/>
                <w:color w:val="FF0000"/>
                <w:lang w:eastAsia="de-DE"/>
              </w:rPr>
              <w:t xml:space="preserve"> from Tom Jones email account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>, they can be provided with</w:t>
            </w:r>
            <w:r w:rsidRPr="000C0155">
              <w:rPr>
                <w:rFonts w:eastAsia="Times New Roman" w:cstheme="minorHAnsi"/>
                <w:b/>
                <w:bCs/>
                <w:color w:val="FF0000"/>
                <w:lang w:eastAsia="de-DE"/>
              </w:rPr>
              <w:t xml:space="preserve"> Inject 1.1</w:t>
            </w:r>
          </w:p>
          <w:p w14:paraId="5E11D1CB" w14:textId="77777777" w:rsidR="002A767C" w:rsidRPr="000C0155" w:rsidRDefault="002A767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AF2D8AD" w14:textId="77777777" w:rsidR="00013912" w:rsidRPr="000C0155" w:rsidRDefault="00013912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5E1C7E6" w14:textId="27617851" w:rsidR="00013912" w:rsidRPr="000C0155" w:rsidRDefault="00013912" w:rsidP="0001391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6151780B" w14:textId="0D7715D1" w:rsidR="00013912" w:rsidRPr="000C0155" w:rsidRDefault="00013912" w:rsidP="0001391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2C8CA1E8" w14:textId="3D572FD7" w:rsidR="00013912" w:rsidRPr="000C0155" w:rsidRDefault="00013912" w:rsidP="0001391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54D31C40" w14:textId="77777777" w:rsidR="00013912" w:rsidRPr="000C0155" w:rsidRDefault="00013912" w:rsidP="0001391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7719B4AB" w14:textId="19D81350" w:rsidR="0004064F" w:rsidRPr="000C0155" w:rsidRDefault="0004064F" w:rsidP="0001391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</w:tc>
      </w:tr>
      <w:tr w:rsidR="00F02F66" w:rsidRPr="000C0155" w14:paraId="708C8B3A" w14:textId="77777777" w:rsidTr="00D50344">
        <w:tc>
          <w:tcPr>
            <w:tcW w:w="421" w:type="dxa"/>
          </w:tcPr>
          <w:p w14:paraId="7989DD36" w14:textId="24ACD460" w:rsidR="00F02F66" w:rsidRPr="000C0155" w:rsidRDefault="00F02F6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lastRenderedPageBreak/>
              <w:t>2</w:t>
            </w:r>
          </w:p>
        </w:tc>
        <w:tc>
          <w:tcPr>
            <w:tcW w:w="4677" w:type="dxa"/>
          </w:tcPr>
          <w:p w14:paraId="32145FE7" w14:textId="77777777" w:rsidR="003961BE" w:rsidRPr="000C0155" w:rsidRDefault="00DD23D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Inject 1.1</w:t>
            </w:r>
            <w:r w:rsidR="00704E6E" w:rsidRPr="000C015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 xml:space="preserve"> Emails and headers from email account</w:t>
            </w:r>
            <w:r w:rsidR="00704E6E" w:rsidRPr="000C0155">
              <w:rPr>
                <w:rFonts w:cstheme="minorHAnsi"/>
                <w:b/>
                <w:bCs/>
              </w:rPr>
              <w:t xml:space="preserve"> </w:t>
            </w:r>
            <w:r w:rsidR="00704E6E" w:rsidRPr="000C015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 xml:space="preserve">tjones_822@hotmail.com  </w:t>
            </w:r>
          </w:p>
          <w:p w14:paraId="43E339C5" w14:textId="4071C883" w:rsidR="00704E6E" w:rsidRPr="000C0155" w:rsidRDefault="00704E6E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</w:p>
          <w:p w14:paraId="1A633DDF" w14:textId="0F44C104" w:rsidR="005144EA" w:rsidRPr="000C0155" w:rsidRDefault="005144EA" w:rsidP="005144EA">
            <w:pPr>
              <w:pStyle w:val="ListParagraph"/>
              <w:autoSpaceDE w:val="0"/>
              <w:autoSpaceDN w:val="0"/>
              <w:adjustRightInd w:val="0"/>
              <w:spacing w:after="160" w:line="259" w:lineRule="auto"/>
              <w:ind w:left="36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BAD6C07" w14:textId="28F7EF69" w:rsidR="005144EA" w:rsidRPr="000C0155" w:rsidRDefault="005144EA" w:rsidP="005144EA">
            <w:pPr>
              <w:pStyle w:val="ListParagraph"/>
              <w:autoSpaceDE w:val="0"/>
              <w:autoSpaceDN w:val="0"/>
              <w:adjustRightInd w:val="0"/>
              <w:spacing w:after="160" w:line="259" w:lineRule="auto"/>
              <w:ind w:left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consider:</w:t>
            </w:r>
          </w:p>
          <w:p w14:paraId="1C380CF8" w14:textId="04FA1B55" w:rsidR="002A26AE" w:rsidRPr="000C0155" w:rsidRDefault="002A26AE" w:rsidP="002A26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Identify</w:t>
            </w:r>
            <w:r w:rsidR="005144EA" w:rsidRPr="000C0155">
              <w:rPr>
                <w:rFonts w:eastAsia="Times New Roman" w:cstheme="minorHAnsi"/>
                <w:color w:val="000000"/>
                <w:lang w:eastAsia="de-DE"/>
              </w:rPr>
              <w:t>ing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the email services used by John, </w:t>
            </w:r>
            <w:proofErr w:type="gramStart"/>
            <w:r w:rsidRPr="000C0155">
              <w:rPr>
                <w:rFonts w:eastAsia="Times New Roman" w:cstheme="minorHAnsi"/>
                <w:color w:val="000000"/>
                <w:lang w:eastAsia="de-DE"/>
              </w:rPr>
              <w:t>Rick</w:t>
            </w:r>
            <w:proofErr w:type="gramEnd"/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Sam</w:t>
            </w:r>
          </w:p>
          <w:p w14:paraId="2D56463C" w14:textId="77777777" w:rsidR="002A26AE" w:rsidRPr="000C0155" w:rsidRDefault="002A26AE" w:rsidP="002A26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How to legally deal with Gmail identification, Hotmail identification and anonymity services like Tempr.email.</w:t>
            </w:r>
          </w:p>
          <w:p w14:paraId="61D131DA" w14:textId="77777777" w:rsidR="002A26AE" w:rsidRPr="000C0155" w:rsidRDefault="002A26AE" w:rsidP="002A26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Data Preservation Requests for Gmail, Hotmail, accounts identification and anonymity services like Tempr.email.</w:t>
            </w:r>
          </w:p>
          <w:p w14:paraId="31727208" w14:textId="49798643" w:rsidR="002A26AE" w:rsidRPr="000C0155" w:rsidRDefault="002A26AE" w:rsidP="002A26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Discuss Articles 29 and 30 of the </w:t>
            </w:r>
            <w:r w:rsidR="00F8792F" w:rsidRPr="000C0155">
              <w:rPr>
                <w:rFonts w:eastAsia="Times New Roman" w:cstheme="minorHAnsi"/>
                <w:color w:val="000000"/>
                <w:lang w:eastAsia="de-DE"/>
              </w:rPr>
              <w:t xml:space="preserve">Budapest 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Cyber</w:t>
            </w:r>
            <w:r w:rsidR="00F8792F" w:rsidRPr="000C0155">
              <w:rPr>
                <w:rFonts w:eastAsia="Times New Roman" w:cstheme="minorHAnsi"/>
                <w:color w:val="000000"/>
                <w:lang w:eastAsia="de-DE"/>
              </w:rPr>
              <w:t>c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rime Convention can be evaluated (transborder evidence gathering, expedited disclosure).</w:t>
            </w:r>
          </w:p>
          <w:p w14:paraId="0E8D5DB9" w14:textId="77777777" w:rsidR="002A26AE" w:rsidRPr="000C0155" w:rsidRDefault="002A26AE" w:rsidP="002A26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Data retention implications must be evaluated (especially where applicable EU legislative legal instruments after the annulment of the 2006 EU Directive).</w:t>
            </w:r>
          </w:p>
          <w:p w14:paraId="60513A40" w14:textId="77777777" w:rsidR="002A26AE" w:rsidRPr="000C0155" w:rsidRDefault="002A26AE" w:rsidP="002A26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Discuss Articles 19 and 32 of the Cybercrime Convention could be evaluated, since the mail servers (which contain the evidence) probably are in another country.</w:t>
            </w:r>
          </w:p>
          <w:p w14:paraId="71A3A022" w14:textId="09F74C19" w:rsidR="002A26AE" w:rsidRPr="000C0155" w:rsidRDefault="002A26AE" w:rsidP="002A26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Request to Google regarding Gmail account samtheman8300@gmail.com</w:t>
            </w:r>
          </w:p>
          <w:p w14:paraId="6D8AFA65" w14:textId="24137C7C" w:rsidR="002A26AE" w:rsidRPr="000C0155" w:rsidRDefault="002A26AE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A9B715F" w14:textId="63748086" w:rsidR="005144EA" w:rsidRPr="000C0155" w:rsidRDefault="005144EA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DA445A5" w14:textId="77777777" w:rsidR="005144EA" w:rsidRPr="000C0155" w:rsidRDefault="005144EA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AAD4BD2" w14:textId="5B523C94" w:rsidR="005144EA" w:rsidRPr="000C0155" w:rsidRDefault="005144EA" w:rsidP="005144E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Request made to Microsoft regarding Hotmail account </w:t>
            </w:r>
            <w:hyperlink r:id="rId9" w:history="1">
              <w:r w:rsidRPr="000C0155">
                <w:rPr>
                  <w:rStyle w:val="Hyperlink"/>
                  <w:rFonts w:eastAsia="Times New Roman" w:cstheme="minorHAnsi"/>
                  <w:lang w:eastAsia="de-DE"/>
                </w:rPr>
                <w:t>johndoe830@hotmail.com</w:t>
              </w:r>
            </w:hyperlink>
          </w:p>
          <w:p w14:paraId="6D1017FD" w14:textId="1D753049" w:rsidR="005144EA" w:rsidRPr="000C0155" w:rsidRDefault="005144EA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3CA1F3C" w14:textId="6C1D1BE8" w:rsidR="005144EA" w:rsidRPr="000C0155" w:rsidRDefault="005144EA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3C48EB0" w14:textId="56E28CA3" w:rsidR="005144EA" w:rsidRPr="000C0155" w:rsidRDefault="005144EA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4C3A3AE1" w14:textId="70F1B8A1" w:rsidR="00063462" w:rsidRPr="000C0155" w:rsidRDefault="00063462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444F21A" w14:textId="3B688807" w:rsidR="00063462" w:rsidRPr="000C0155" w:rsidRDefault="00063462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437514E" w14:textId="78CC63E9" w:rsidR="00234549" w:rsidRDefault="00234549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421D0D6" w14:textId="77777777" w:rsidR="000C0155" w:rsidRPr="000C0155" w:rsidRDefault="000C0155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43E48B6C" w14:textId="765472F0" w:rsidR="00234549" w:rsidRPr="000C0155" w:rsidRDefault="00234549" w:rsidP="000C015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Request made to ProtonMail regarding account </w:t>
            </w:r>
            <w:r w:rsidRPr="000C0155">
              <w:rPr>
                <w:rFonts w:cstheme="minorHAnsi"/>
              </w:rPr>
              <w:t>JohnDoe830@protonmail.com</w:t>
            </w:r>
          </w:p>
          <w:p w14:paraId="5BF7938E" w14:textId="16020219" w:rsidR="00234549" w:rsidRPr="000C0155" w:rsidRDefault="00234549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617492E" w14:textId="265F4A38" w:rsidR="00602A47" w:rsidRPr="000C0155" w:rsidRDefault="00602A47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0AF1E63" w14:textId="492D7FDA" w:rsidR="00602A47" w:rsidRPr="000C0155" w:rsidRDefault="00602A47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18E9766" w14:textId="305590DD" w:rsidR="00602A47" w:rsidRDefault="00602A47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DA33012" w14:textId="77777777" w:rsidR="000C0155" w:rsidRPr="000C0155" w:rsidRDefault="000C0155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B8C4D37" w14:textId="107AFEC4" w:rsidR="00602A47" w:rsidRPr="000C0155" w:rsidRDefault="00602A47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E18F356" w14:textId="77777777" w:rsidR="00654481" w:rsidRPr="000C0155" w:rsidRDefault="00654481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98C5921" w14:textId="6A29BBDD" w:rsidR="00602A47" w:rsidRPr="000C0155" w:rsidRDefault="00042372" w:rsidP="005144E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</w:t>
            </w:r>
          </w:p>
          <w:p w14:paraId="3473F657" w14:textId="0918F9F0" w:rsidR="00063462" w:rsidRPr="000C0155" w:rsidRDefault="00063462" w:rsidP="000634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Hyperlink"/>
                <w:rFonts w:eastAsia="Times New Roman" w:cstheme="minorHAnsi"/>
                <w:color w:val="000000"/>
                <w:u w:val="none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OSINT research for email provider service for </w:t>
            </w:r>
            <w:hyperlink r:id="rId10" w:history="1">
              <w:r w:rsidRPr="000C0155">
                <w:rPr>
                  <w:rStyle w:val="Hyperlink"/>
                  <w:rFonts w:eastAsia="Times New Roman" w:cstheme="minorHAnsi"/>
                  <w:lang w:eastAsia="de-DE"/>
                </w:rPr>
                <w:t>rick69@sweetxxx.de</w:t>
              </w:r>
            </w:hyperlink>
          </w:p>
          <w:p w14:paraId="1E3929DB" w14:textId="0845C037" w:rsidR="00042372" w:rsidRPr="000C0155" w:rsidRDefault="00042372" w:rsidP="000634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Tempr.email website states they keep no records of users, emails are stored on the server for 30 days unless deleted by user.</w:t>
            </w:r>
          </w:p>
          <w:p w14:paraId="2B25EEC5" w14:textId="359C1D99" w:rsidR="00042372" w:rsidRPr="000C0155" w:rsidRDefault="00042372" w:rsidP="000423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Tempr email Contact: </w:t>
            </w:r>
          </w:p>
          <w:p w14:paraId="6945C3B8" w14:textId="77777777" w:rsidR="00042372" w:rsidRPr="000C0155" w:rsidRDefault="00042372" w:rsidP="0004237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appfield.net</w:t>
            </w:r>
          </w:p>
          <w:p w14:paraId="347266FA" w14:textId="77777777" w:rsidR="00042372" w:rsidRPr="000C0155" w:rsidRDefault="00042372" w:rsidP="0004237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Frank Burian, B.Sc.</w:t>
            </w:r>
          </w:p>
          <w:p w14:paraId="23E54556" w14:textId="77777777" w:rsidR="00042372" w:rsidRPr="000C0155" w:rsidRDefault="00042372" w:rsidP="0004237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Lutherstraße 26</w:t>
            </w:r>
          </w:p>
          <w:p w14:paraId="2DA1B6C8" w14:textId="77777777" w:rsidR="00042372" w:rsidRPr="000C0155" w:rsidRDefault="00042372" w:rsidP="0004237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09126 Chemnitz</w:t>
            </w:r>
          </w:p>
          <w:p w14:paraId="76EBB3DA" w14:textId="3F96752D" w:rsidR="00042372" w:rsidRPr="000C0155" w:rsidRDefault="00042372" w:rsidP="0004237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Germany</w:t>
            </w:r>
          </w:p>
          <w:p w14:paraId="0A1A1F42" w14:textId="7AD0C8FB" w:rsidR="00654481" w:rsidRPr="000C0155" w:rsidRDefault="00654481" w:rsidP="0065448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Conflict with German Privacy legislation, data retention and anonymity.</w:t>
            </w:r>
          </w:p>
          <w:p w14:paraId="02664022" w14:textId="3846BCAC" w:rsidR="00063462" w:rsidRPr="000C0155" w:rsidRDefault="00063462" w:rsidP="00234549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0676742" w14:textId="58780ECF" w:rsidR="00042372" w:rsidRDefault="00042372" w:rsidP="00F36B6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0DD0719" w14:textId="77777777" w:rsidR="000C0155" w:rsidRPr="000C0155" w:rsidRDefault="000C0155" w:rsidP="00F36B6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D8B03AD" w14:textId="77777777" w:rsidR="00042372" w:rsidRPr="000C0155" w:rsidRDefault="00042372" w:rsidP="00F36B6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CC0F505" w14:textId="45912D7E" w:rsidR="00234549" w:rsidRPr="000C0155" w:rsidRDefault="00F36B63" w:rsidP="00F36B6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</w:t>
            </w:r>
          </w:p>
          <w:p w14:paraId="248E62C6" w14:textId="4AEF840D" w:rsidR="00234549" w:rsidRPr="000C0155" w:rsidRDefault="00602A47" w:rsidP="002345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OSINT research of </w:t>
            </w:r>
            <w:r w:rsidR="00153B35" w:rsidRPr="000C0155">
              <w:rPr>
                <w:rFonts w:eastAsia="Times New Roman" w:cstheme="minorHAnsi"/>
                <w:color w:val="000000"/>
                <w:lang w:eastAsia="de-DE"/>
              </w:rPr>
              <w:t>“E</w:t>
            </w:r>
            <w:r w:rsidR="00825193" w:rsidRPr="000C0155">
              <w:rPr>
                <w:rFonts w:eastAsia="Times New Roman" w:cstheme="minorHAnsi"/>
                <w:color w:val="000000"/>
                <w:lang w:eastAsia="de-DE"/>
              </w:rPr>
              <w:t>mail</w:t>
            </w:r>
            <w:r w:rsidR="00F36B63" w:rsidRPr="000C0155">
              <w:rPr>
                <w:rFonts w:eastAsia="Times New Roman" w:cstheme="minorHAnsi"/>
                <w:color w:val="000000"/>
                <w:lang w:eastAsia="de-DE"/>
              </w:rPr>
              <w:t xml:space="preserve"> 3</w:t>
            </w:r>
            <w:r w:rsidR="00153B35" w:rsidRPr="000C0155">
              <w:rPr>
                <w:rFonts w:eastAsia="Times New Roman" w:cstheme="minorHAnsi"/>
                <w:color w:val="000000"/>
                <w:lang w:eastAsia="de-DE"/>
              </w:rPr>
              <w:t>”</w:t>
            </w:r>
            <w:r w:rsidR="00F36B63" w:rsidRPr="000C0155">
              <w:rPr>
                <w:rFonts w:eastAsia="Times New Roman" w:cstheme="minorHAnsi"/>
                <w:color w:val="000000"/>
                <w:lang w:eastAsia="de-DE"/>
              </w:rPr>
              <w:t xml:space="preserve"> link </w:t>
            </w:r>
            <w:hyperlink r:id="rId11" w:history="1">
              <w:r w:rsidR="00F36B63" w:rsidRPr="000C0155">
                <w:rPr>
                  <w:rStyle w:val="Hyperlink"/>
                  <w:rFonts w:eastAsia="Times New Roman" w:cstheme="minorHAnsi"/>
                  <w:lang w:eastAsia="de-DE"/>
                </w:rPr>
                <w:t>https://volafile.org/r/1u2f6yvew</w:t>
              </w:r>
            </w:hyperlink>
          </w:p>
          <w:p w14:paraId="0E2BFD1A" w14:textId="1A902C77" w:rsidR="00F36B63" w:rsidRPr="000C0155" w:rsidRDefault="00F36B63" w:rsidP="002345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Identify time critical nature of link</w:t>
            </w:r>
            <w:r w:rsidR="00236FC1" w:rsidRPr="000C0155">
              <w:rPr>
                <w:rFonts w:eastAsia="Times New Roman" w:cstheme="minorHAnsi"/>
                <w:color w:val="000000"/>
                <w:lang w:eastAsia="de-DE"/>
              </w:rPr>
              <w:t>.</w:t>
            </w:r>
          </w:p>
          <w:p w14:paraId="34D3D00A" w14:textId="4DBE2CAE" w:rsidR="00234549" w:rsidRPr="000C0155" w:rsidRDefault="00F36B63" w:rsidP="002345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Authorities and operational security for viewing link.</w:t>
            </w:r>
          </w:p>
          <w:p w14:paraId="2EFCAE5B" w14:textId="0C97FEE7" w:rsidR="00F36B63" w:rsidRPr="000C0155" w:rsidRDefault="00F36B63" w:rsidP="00F36B63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299F9585" w14:textId="77777777" w:rsidR="00825193" w:rsidRPr="000C0155" w:rsidRDefault="00825193" w:rsidP="00F36B63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E1A9D77" w14:textId="377F4C51" w:rsidR="00F36B63" w:rsidRPr="000C0155" w:rsidRDefault="00236FC1" w:rsidP="00F36B63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</w:t>
            </w:r>
          </w:p>
          <w:p w14:paraId="4857EDB2" w14:textId="1FB3AADA" w:rsidR="00236FC1" w:rsidRPr="000C0155" w:rsidRDefault="00153B35" w:rsidP="00236F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“</w:t>
            </w:r>
            <w:r w:rsidR="00236FC1" w:rsidRPr="000C0155">
              <w:rPr>
                <w:rFonts w:eastAsia="Times New Roman" w:cstheme="minorHAnsi"/>
                <w:color w:val="000000"/>
                <w:lang w:eastAsia="de-DE"/>
              </w:rPr>
              <w:t>Email 5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”</w:t>
            </w:r>
            <w:r w:rsidR="00236FC1" w:rsidRPr="000C0155">
              <w:rPr>
                <w:rFonts w:eastAsia="Times New Roman" w:cstheme="minorHAnsi"/>
                <w:color w:val="000000"/>
                <w:lang w:eastAsia="de-DE"/>
              </w:rPr>
              <w:t xml:space="preserve"> </w:t>
            </w:r>
            <w:r w:rsidR="00654481" w:rsidRPr="000C0155">
              <w:rPr>
                <w:rFonts w:eastAsia="Times New Roman" w:cstheme="minorHAnsi"/>
                <w:color w:val="000000"/>
                <w:lang w:eastAsia="de-DE"/>
              </w:rPr>
              <w:t xml:space="preserve">Are </w:t>
            </w:r>
            <w:r w:rsidR="00236FC1" w:rsidRPr="000C0155">
              <w:rPr>
                <w:rFonts w:eastAsia="Times New Roman" w:cstheme="minorHAnsi"/>
                <w:color w:val="000000"/>
                <w:lang w:eastAsia="de-DE"/>
              </w:rPr>
              <w:t xml:space="preserve">Hentai images </w:t>
            </w:r>
            <w:r w:rsidR="00654481" w:rsidRPr="000C0155">
              <w:rPr>
                <w:rFonts w:eastAsia="Times New Roman" w:cstheme="minorHAnsi"/>
                <w:color w:val="000000"/>
                <w:lang w:eastAsia="de-DE"/>
              </w:rPr>
              <w:t xml:space="preserve">depicting sexual activity depicting penetration or non-penetration between or with children </w:t>
            </w:r>
            <w:r w:rsidR="00236FC1" w:rsidRPr="000C0155">
              <w:rPr>
                <w:rFonts w:eastAsia="Times New Roman" w:cstheme="minorHAnsi"/>
                <w:color w:val="000000"/>
                <w:lang w:eastAsia="de-DE"/>
              </w:rPr>
              <w:t>CSAM?</w:t>
            </w:r>
          </w:p>
          <w:p w14:paraId="5BCDAD07" w14:textId="7C73C419" w:rsidR="00F8792F" w:rsidRPr="000C0155" w:rsidRDefault="00F8792F" w:rsidP="00F8792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C4668BA" w14:textId="77777777" w:rsidR="00825193" w:rsidRPr="000C0155" w:rsidRDefault="00825193" w:rsidP="00CF2288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160BAEA" w14:textId="77777777" w:rsidR="00825193" w:rsidRPr="000C0155" w:rsidRDefault="00825193" w:rsidP="00CF2288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42E97E64" w14:textId="342CAFCA" w:rsidR="00CF2288" w:rsidRPr="000C0155" w:rsidRDefault="00CF2288" w:rsidP="00CF2288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</w:t>
            </w:r>
          </w:p>
          <w:p w14:paraId="0036FC21" w14:textId="0F161F94" w:rsidR="00F8792F" w:rsidRPr="000C0155" w:rsidRDefault="00153B35" w:rsidP="00CF228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“</w:t>
            </w:r>
            <w:r w:rsidR="00CF2288" w:rsidRPr="000C0155">
              <w:rPr>
                <w:rFonts w:eastAsia="Times New Roman" w:cstheme="minorHAnsi"/>
                <w:color w:val="000000"/>
                <w:lang w:eastAsia="de-DE"/>
              </w:rPr>
              <w:t>Email 7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”</w:t>
            </w:r>
            <w:r w:rsidR="00CF2288" w:rsidRPr="000C0155">
              <w:rPr>
                <w:rFonts w:eastAsia="Times New Roman" w:cstheme="minorHAnsi"/>
                <w:color w:val="000000"/>
                <w:lang w:eastAsia="de-DE"/>
              </w:rPr>
              <w:t xml:space="preserve"> research Email link to mega.nz</w:t>
            </w:r>
          </w:p>
          <w:p w14:paraId="1720BFD4" w14:textId="51529D4F" w:rsidR="00CF2288" w:rsidRPr="000C0155" w:rsidRDefault="00CF2288" w:rsidP="00CF228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What is Mega.nz</w:t>
            </w:r>
          </w:p>
          <w:p w14:paraId="6969BF61" w14:textId="5299B5E7" w:rsidR="00972CFA" w:rsidRPr="000C0155" w:rsidRDefault="00972CFA" w:rsidP="00CF228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What are mega.nz policies re LEA applications</w:t>
            </w:r>
          </w:p>
          <w:p w14:paraId="206AED62" w14:textId="78BE3FFE" w:rsidR="00CF2288" w:rsidRPr="000C0155" w:rsidRDefault="00CF2288" w:rsidP="00CF2288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Authorities and operational security for viewing link.</w:t>
            </w:r>
          </w:p>
          <w:p w14:paraId="63C5831C" w14:textId="1B6450EA" w:rsidR="00CF2288" w:rsidRPr="000C0155" w:rsidRDefault="00CF2288" w:rsidP="00CF2288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Is it evidence or intelligence?</w:t>
            </w:r>
          </w:p>
          <w:p w14:paraId="793BC457" w14:textId="5B3B4EB3" w:rsidR="00CF2288" w:rsidRPr="000C0155" w:rsidRDefault="00CF2288" w:rsidP="00CF2288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lastRenderedPageBreak/>
              <w:t>Authorities and operational security for downloading material – acquiring evidence.</w:t>
            </w:r>
          </w:p>
          <w:p w14:paraId="0D472004" w14:textId="5816D1BA" w:rsidR="00D50344" w:rsidRPr="000C0155" w:rsidRDefault="00825193" w:rsidP="00CF2288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Interference</w:t>
            </w:r>
            <w:r w:rsidR="00D50344" w:rsidRPr="000C0155">
              <w:rPr>
                <w:rFonts w:eastAsia="Times New Roman" w:cstheme="minorHAnsi"/>
                <w:color w:val="000000"/>
                <w:lang w:eastAsia="de-DE"/>
              </w:rPr>
              <w:t xml:space="preserve"> with investigation.</w:t>
            </w:r>
          </w:p>
          <w:p w14:paraId="1DC89D3D" w14:textId="1523C572" w:rsidR="00D50344" w:rsidRPr="000C0155" w:rsidRDefault="00D50344" w:rsidP="00CF2288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Operational security.</w:t>
            </w:r>
          </w:p>
          <w:p w14:paraId="35A9FC9E" w14:textId="77777777" w:rsidR="00CF2288" w:rsidRPr="000C0155" w:rsidRDefault="00CF2288" w:rsidP="00CF2288">
            <w:pPr>
              <w:pStyle w:val="ListParagraph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DDC417D" w14:textId="7A54BA19" w:rsidR="00CF2288" w:rsidRPr="000C0155" w:rsidRDefault="00CF2288" w:rsidP="00CF228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E32D9DD" w14:textId="77777777" w:rsidR="00497D96" w:rsidRPr="000C0155" w:rsidRDefault="00497D96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9731FCC" w14:textId="77777777" w:rsidR="00497D96" w:rsidRPr="000C0155" w:rsidRDefault="00497D96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4533BC8E" w14:textId="77777777" w:rsidR="00497D96" w:rsidRPr="000C0155" w:rsidRDefault="00497D96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1A8CDB8" w14:textId="77777777" w:rsidR="00497D96" w:rsidRPr="000C0155" w:rsidRDefault="00497D96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29B1B162" w14:textId="77777777" w:rsidR="00497D96" w:rsidRPr="000C0155" w:rsidRDefault="00497D96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571C10E" w14:textId="77777777" w:rsidR="00497D96" w:rsidRPr="000C0155" w:rsidRDefault="00497D96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83C7D7A" w14:textId="7CEF23B6" w:rsidR="00D50344" w:rsidRDefault="00D50344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D39FB71" w14:textId="347027D8" w:rsidR="000C0155" w:rsidRDefault="000C0155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4DB564CE" w14:textId="42E91CC9" w:rsidR="000C0155" w:rsidRDefault="000C0155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4021EB8" w14:textId="60612832" w:rsidR="000C0155" w:rsidRDefault="000C0155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A4FFE94" w14:textId="77777777" w:rsidR="000C0155" w:rsidRPr="000C0155" w:rsidRDefault="000C0155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203471B" w14:textId="77777777" w:rsidR="00497D96" w:rsidRPr="000C0155" w:rsidRDefault="00497D96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D413A18" w14:textId="3C317FDE" w:rsidR="00784265" w:rsidRPr="000C0155" w:rsidRDefault="00784265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</w:t>
            </w:r>
          </w:p>
          <w:p w14:paraId="309C5C5C" w14:textId="1737FDDE" w:rsidR="00234549" w:rsidRPr="000C0155" w:rsidRDefault="00784265" w:rsidP="002345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Email 8 </w:t>
            </w:r>
            <w:r w:rsidR="00234549" w:rsidRPr="000C0155">
              <w:rPr>
                <w:rFonts w:eastAsia="Times New Roman" w:cstheme="minorHAnsi"/>
                <w:color w:val="000000"/>
                <w:lang w:eastAsia="de-DE"/>
              </w:rPr>
              <w:t>Metadata from the images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in message source.</w:t>
            </w:r>
          </w:p>
          <w:p w14:paraId="58448088" w14:textId="5A12F7C0" w:rsidR="00234549" w:rsidRPr="000C0155" w:rsidRDefault="00784265" w:rsidP="002345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Relevance of filename of image.</w:t>
            </w:r>
          </w:p>
          <w:p w14:paraId="24B7733E" w14:textId="4D7383CF" w:rsidR="00784265" w:rsidRPr="000C0155" w:rsidRDefault="00784265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39470A4" w14:textId="77777777" w:rsidR="00784265" w:rsidRPr="000C0155" w:rsidRDefault="00784265" w:rsidP="00784265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BF1E9C4" w14:textId="77777777" w:rsidR="00D50344" w:rsidRPr="000C0155" w:rsidRDefault="00D50344" w:rsidP="001947A4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C487CB4" w14:textId="619F6BA8" w:rsidR="001947A4" w:rsidRPr="000C0155" w:rsidRDefault="001947A4" w:rsidP="001947A4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</w:t>
            </w:r>
          </w:p>
          <w:p w14:paraId="68263123" w14:textId="323ED1C4" w:rsidR="002A26AE" w:rsidRPr="000C0155" w:rsidRDefault="001947A4" w:rsidP="001947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Email 9 Rick being a nurse, risk levels?</w:t>
            </w:r>
          </w:p>
          <w:p w14:paraId="2F020E71" w14:textId="5F5F358D" w:rsidR="001947A4" w:rsidRPr="000C0155" w:rsidRDefault="001947A4" w:rsidP="001947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Email 11 refers to package.</w:t>
            </w:r>
          </w:p>
          <w:p w14:paraId="62963C6F" w14:textId="23C31E42" w:rsidR="001947A4" w:rsidRPr="000C0155" w:rsidRDefault="001947A4" w:rsidP="001947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Email 13 use of proxies.</w:t>
            </w:r>
          </w:p>
          <w:p w14:paraId="0F6C968E" w14:textId="50730782" w:rsidR="001947A4" w:rsidRPr="000C0155" w:rsidRDefault="001947A4" w:rsidP="001947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Crime(s) being proposed.</w:t>
            </w:r>
          </w:p>
          <w:p w14:paraId="67F3DEDD" w14:textId="3C3AB76F" w:rsidR="00440C19" w:rsidRPr="000C0155" w:rsidRDefault="00440C19" w:rsidP="00440C1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40262E47" w14:textId="77777777" w:rsidR="00D50344" w:rsidRPr="000C0155" w:rsidRDefault="00D50344" w:rsidP="00440C1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39BFF08" w14:textId="4AA1E6F5" w:rsidR="00440C19" w:rsidRPr="000C0155" w:rsidRDefault="00440C19" w:rsidP="00440C1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i/>
                <w:iCs/>
                <w:color w:val="000000"/>
                <w:lang w:eastAsia="de-DE"/>
              </w:rPr>
              <w:t>If not considered during Inject 1</w:t>
            </w:r>
            <w:r w:rsidR="00D50344" w:rsidRPr="000C0155">
              <w:rPr>
                <w:rFonts w:eastAsia="Times New Roman" w:cstheme="minorHAnsi"/>
                <w:i/>
                <w:iCs/>
                <w:color w:val="000000"/>
                <w:lang w:eastAsia="de-DE"/>
              </w:rPr>
              <w:t>,</w:t>
            </w:r>
            <w:r w:rsidR="00D50344" w:rsidRPr="000C0155">
              <w:rPr>
                <w:rFonts w:eastAsia="Times New Roman" w:cstheme="minorHAnsi"/>
                <w:color w:val="000000"/>
                <w:lang w:eastAsia="de-DE"/>
              </w:rPr>
              <w:t xml:space="preserve"> delegates should consider:</w:t>
            </w:r>
          </w:p>
          <w:p w14:paraId="047D950B" w14:textId="407E3F6E" w:rsidR="00440C19" w:rsidRPr="000C0155" w:rsidRDefault="00440C19" w:rsidP="00440C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Account takeover of tjones_822@hotmail.com by LEA and/or judiciary, for further interaction with Sam, </w:t>
            </w:r>
            <w:proofErr w:type="gramStart"/>
            <w:r w:rsidRPr="000C0155">
              <w:rPr>
                <w:rFonts w:eastAsia="Times New Roman" w:cstheme="minorHAnsi"/>
                <w:color w:val="000000"/>
                <w:lang w:eastAsia="de-DE"/>
              </w:rPr>
              <w:t>John</w:t>
            </w:r>
            <w:proofErr w:type="gramEnd"/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Rick.</w:t>
            </w:r>
          </w:p>
          <w:p w14:paraId="60CB7167" w14:textId="26959359" w:rsidR="00440C19" w:rsidRPr="000C0155" w:rsidRDefault="00440C19" w:rsidP="00440C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Implications of using Tom for further interaction with Sam, </w:t>
            </w:r>
            <w:proofErr w:type="gramStart"/>
            <w:r w:rsidRPr="000C0155">
              <w:rPr>
                <w:rFonts w:eastAsia="Times New Roman" w:cstheme="minorHAnsi"/>
                <w:color w:val="000000"/>
                <w:lang w:eastAsia="de-DE"/>
              </w:rPr>
              <w:t>John</w:t>
            </w:r>
            <w:proofErr w:type="gramEnd"/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Rick.</w:t>
            </w:r>
          </w:p>
          <w:p w14:paraId="75FB0D5E" w14:textId="13CA3B81" w:rsidR="00440C19" w:rsidRPr="000C0155" w:rsidRDefault="00440C19" w:rsidP="00440C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The legal and moral implications of using Tom as an informant or witness considering his previous activity and the</w:t>
            </w:r>
            <w:r w:rsidR="00D50344" w:rsidRPr="000C0155">
              <w:rPr>
                <w:rFonts w:eastAsia="Times New Roman" w:cstheme="minorHAnsi"/>
                <w:color w:val="000000"/>
                <w:lang w:eastAsia="de-DE"/>
              </w:rPr>
              <w:t xml:space="preserve"> exchanges of CSAM material has taken place between Tom, John, </w:t>
            </w:r>
            <w:proofErr w:type="gramStart"/>
            <w:r w:rsidR="00D50344" w:rsidRPr="000C0155">
              <w:rPr>
                <w:rFonts w:eastAsia="Times New Roman" w:cstheme="minorHAnsi"/>
                <w:color w:val="000000"/>
                <w:lang w:eastAsia="de-DE"/>
              </w:rPr>
              <w:t>Rick</w:t>
            </w:r>
            <w:proofErr w:type="gramEnd"/>
            <w:r w:rsidR="00D50344"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Sam.</w:t>
            </w:r>
          </w:p>
          <w:p w14:paraId="505971F2" w14:textId="77777777" w:rsidR="00D50344" w:rsidRPr="000C0155" w:rsidRDefault="00D50344" w:rsidP="00D50344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8F85A27" w14:textId="52AFF8A8" w:rsidR="00704E6E" w:rsidRPr="000C0155" w:rsidRDefault="00704E6E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</w:p>
        </w:tc>
        <w:tc>
          <w:tcPr>
            <w:tcW w:w="3918" w:type="dxa"/>
          </w:tcPr>
          <w:p w14:paraId="1A9F7E0A" w14:textId="6FD5B359" w:rsidR="00F02F66" w:rsidRPr="000C0155" w:rsidRDefault="000A1E9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lastRenderedPageBreak/>
              <w:t xml:space="preserve">Inject 1.1 is a copy of the emails and headers received by Tom from John, </w:t>
            </w:r>
            <w:proofErr w:type="gramStart"/>
            <w:r w:rsidRPr="000C0155">
              <w:rPr>
                <w:rFonts w:eastAsia="Times New Roman" w:cstheme="minorHAnsi"/>
                <w:color w:val="000000"/>
                <w:lang w:eastAsia="de-DE"/>
              </w:rPr>
              <w:t>Rick</w:t>
            </w:r>
            <w:proofErr w:type="gramEnd"/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Sam.</w:t>
            </w:r>
            <w:r w:rsidR="00153B35" w:rsidRPr="000C0155">
              <w:rPr>
                <w:rFonts w:eastAsia="Times New Roman" w:cstheme="minorHAnsi"/>
                <w:color w:val="000000"/>
                <w:lang w:eastAsia="de-DE"/>
              </w:rPr>
              <w:t xml:space="preserve"> 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It provides delegates an opportunity to identify the email accounts used by John, </w:t>
            </w:r>
            <w:proofErr w:type="gramStart"/>
            <w:r w:rsidRPr="000C0155">
              <w:rPr>
                <w:rFonts w:eastAsia="Times New Roman" w:cstheme="minorHAnsi"/>
                <w:color w:val="000000"/>
                <w:lang w:eastAsia="de-DE"/>
              </w:rPr>
              <w:t>Rick</w:t>
            </w:r>
            <w:proofErr w:type="gramEnd"/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Sam, and undertake analysis of the headers.</w:t>
            </w:r>
          </w:p>
          <w:p w14:paraId="3D1DB032" w14:textId="36FD42D5" w:rsidR="000A1E9C" w:rsidRPr="000C0155" w:rsidRDefault="000A1E9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2CF9C8F6" w14:textId="34E42304" w:rsidR="000A1E9C" w:rsidRPr="000C0155" w:rsidRDefault="000A1E9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>Trainers Note: Delegates should be reminded that for the purpose of this exercise</w:t>
            </w:r>
            <w:r w:rsidR="005144EA" w:rsidRPr="000C0155">
              <w:rPr>
                <w:rFonts w:eastAsia="Times New Roman" w:cstheme="minorHAnsi"/>
                <w:color w:val="FF0000"/>
                <w:lang w:eastAsia="de-DE"/>
              </w:rPr>
              <w:t xml:space="preserve"> the date today is 27</w:t>
            </w:r>
            <w:r w:rsidR="005144EA" w:rsidRPr="000C0155">
              <w:rPr>
                <w:rFonts w:eastAsia="Times New Roman" w:cstheme="minorHAnsi"/>
                <w:color w:val="FF0000"/>
                <w:vertAlign w:val="superscript"/>
                <w:lang w:eastAsia="de-DE"/>
              </w:rPr>
              <w:t>th</w:t>
            </w:r>
            <w:r w:rsidR="005144EA" w:rsidRPr="000C0155">
              <w:rPr>
                <w:rFonts w:eastAsia="Times New Roman" w:cstheme="minorHAnsi"/>
                <w:color w:val="FF0000"/>
                <w:lang w:eastAsia="de-DE"/>
              </w:rPr>
              <w:t xml:space="preserve"> May 2021</w:t>
            </w:r>
          </w:p>
          <w:p w14:paraId="7BF4D668" w14:textId="77777777" w:rsidR="005144EA" w:rsidRPr="000C0155" w:rsidRDefault="005144EA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46349AC0" w14:textId="77777777" w:rsidR="002A26AE" w:rsidRPr="000C0155" w:rsidRDefault="002A26AE" w:rsidP="002A26AE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use CoE Budapest Convention Templates for Preservation Requests and Production Orders or delegates own application forms.</w:t>
            </w:r>
          </w:p>
          <w:p w14:paraId="6B219EED" w14:textId="77777777" w:rsidR="002A26AE" w:rsidRPr="000C0155" w:rsidRDefault="002A26AE" w:rsidP="002A26AE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3DAC883" w14:textId="77777777" w:rsidR="002A26AE" w:rsidRPr="000C0155" w:rsidRDefault="002A26AE" w:rsidP="002A26AE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3954468" w14:textId="77777777" w:rsidR="002A26AE" w:rsidRPr="000C0155" w:rsidRDefault="002A26AE" w:rsidP="002A26AE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>Trainers Note:</w:t>
            </w:r>
          </w:p>
          <w:p w14:paraId="406E3381" w14:textId="77777777" w:rsidR="002A26AE" w:rsidRPr="000C0155" w:rsidRDefault="002A26AE" w:rsidP="002A26AE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Provide </w:t>
            </w:r>
            <w:r w:rsidRPr="000C0155">
              <w:rPr>
                <w:rFonts w:eastAsia="Times New Roman" w:cstheme="minorHAnsi"/>
                <w:b/>
                <w:bCs/>
                <w:color w:val="FF0000"/>
                <w:lang w:eastAsia="de-DE"/>
              </w:rPr>
              <w:t>Inject 1.2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to delegates if they complete Budapest Convention Templates correctly for submission to Google regarding Gmail account samtheman8300@gmail.com</w:t>
            </w:r>
          </w:p>
          <w:p w14:paraId="5EBAC117" w14:textId="77777777" w:rsidR="002A26AE" w:rsidRPr="000C0155" w:rsidRDefault="002A26AE" w:rsidP="002A26AE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i/>
                <w:iCs/>
                <w:color w:val="FF0000"/>
                <w:lang w:eastAsia="de-DE"/>
              </w:rPr>
            </w:pPr>
          </w:p>
          <w:p w14:paraId="1A2551AD" w14:textId="78441C1B" w:rsidR="005144EA" w:rsidRPr="000C0155" w:rsidRDefault="005144EA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12C3E25F" w14:textId="3BFC9B73" w:rsidR="00602A47" w:rsidRPr="000C0155" w:rsidRDefault="00602A4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64E4631E" w14:textId="28BB55A9" w:rsidR="00825193" w:rsidRPr="000C0155" w:rsidRDefault="00825193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35D1ED1E" w14:textId="51825EA1" w:rsidR="00825193" w:rsidRPr="000C0155" w:rsidRDefault="00825193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11753250" w14:textId="5817E926" w:rsidR="00825193" w:rsidRPr="000C0155" w:rsidRDefault="00825193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28583896" w14:textId="5B7FADE7" w:rsidR="00825193" w:rsidRPr="000C0155" w:rsidRDefault="00825193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4C3F67D6" w14:textId="77777777" w:rsidR="00825193" w:rsidRPr="000C0155" w:rsidRDefault="00825193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1AEF85BD" w14:textId="6A59D16B" w:rsidR="002A26AE" w:rsidRPr="000C0155" w:rsidRDefault="005144EA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>Trainers Note:</w:t>
            </w:r>
          </w:p>
          <w:p w14:paraId="266041D9" w14:textId="02457B02" w:rsidR="005144EA" w:rsidRPr="000C0155" w:rsidRDefault="00063462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Provide </w:t>
            </w:r>
            <w:r w:rsidR="005144EA" w:rsidRPr="000C0155">
              <w:rPr>
                <w:rFonts w:eastAsia="Times New Roman" w:cstheme="minorHAnsi"/>
                <w:b/>
                <w:bCs/>
                <w:color w:val="FF0000"/>
                <w:lang w:eastAsia="de-DE"/>
              </w:rPr>
              <w:t>Inject 1.</w:t>
            </w:r>
            <w:r w:rsidR="00A82FAC" w:rsidRPr="000C0155">
              <w:rPr>
                <w:rFonts w:eastAsia="Times New Roman" w:cstheme="minorHAnsi"/>
                <w:b/>
                <w:bCs/>
                <w:color w:val="FF0000"/>
                <w:lang w:eastAsia="de-DE"/>
              </w:rPr>
              <w:t>3</w:t>
            </w:r>
            <w:r w:rsidR="005144EA" w:rsidRPr="000C0155">
              <w:rPr>
                <w:rFonts w:eastAsia="Times New Roman" w:cstheme="minorHAnsi"/>
                <w:color w:val="FF0000"/>
                <w:lang w:eastAsia="de-DE"/>
              </w:rPr>
              <w:t xml:space="preserve"> Letter from Microsoft 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to delegates if they complete Budapest Convention Templates correctly for submission regarding </w:t>
            </w:r>
            <w:r w:rsidR="005144EA" w:rsidRPr="000C0155">
              <w:rPr>
                <w:rFonts w:eastAsia="Times New Roman" w:cstheme="minorHAnsi"/>
                <w:color w:val="FF0000"/>
                <w:lang w:eastAsia="de-DE"/>
              </w:rPr>
              <w:t xml:space="preserve">Hotmail 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>account</w:t>
            </w:r>
            <w:r w:rsidR="005144EA" w:rsidRPr="000C0155">
              <w:rPr>
                <w:rFonts w:eastAsia="Times New Roman" w:cstheme="minorHAnsi"/>
                <w:color w:val="FF0000"/>
                <w:lang w:eastAsia="de-DE"/>
              </w:rPr>
              <w:t xml:space="preserve"> 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>johndoe830@hotmail.com</w:t>
            </w:r>
          </w:p>
          <w:p w14:paraId="3126B36C" w14:textId="77777777" w:rsidR="00063462" w:rsidRPr="000C0155" w:rsidRDefault="00063462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2F1F17D8" w14:textId="77777777" w:rsidR="00063462" w:rsidRPr="000C0155" w:rsidRDefault="00063462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9F6F38E" w14:textId="77777777" w:rsidR="00602A47" w:rsidRPr="000C0155" w:rsidRDefault="00602A47" w:rsidP="00602A47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>Trainers Note:</w:t>
            </w:r>
          </w:p>
          <w:p w14:paraId="51EA6B6C" w14:textId="290D9473" w:rsidR="00602A47" w:rsidRPr="000C0155" w:rsidRDefault="00602A47" w:rsidP="00A82FA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Provide </w:t>
            </w:r>
            <w:r w:rsidRPr="000C0155">
              <w:rPr>
                <w:rFonts w:eastAsia="Times New Roman" w:cstheme="minorHAnsi"/>
                <w:b/>
                <w:bCs/>
                <w:color w:val="FF0000"/>
                <w:lang w:eastAsia="de-DE"/>
              </w:rPr>
              <w:t>Inject 1.</w:t>
            </w:r>
            <w:r w:rsidR="00A82FAC" w:rsidRPr="000C0155">
              <w:rPr>
                <w:rFonts w:eastAsia="Times New Roman" w:cstheme="minorHAnsi"/>
                <w:b/>
                <w:bCs/>
                <w:color w:val="FF0000"/>
                <w:lang w:eastAsia="de-DE"/>
              </w:rPr>
              <w:t>4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</w:t>
            </w:r>
            <w:r w:rsidR="00A82FAC" w:rsidRPr="000C0155">
              <w:rPr>
                <w:rFonts w:eastAsia="Times New Roman" w:cstheme="minorHAnsi"/>
                <w:color w:val="FF0000"/>
                <w:lang w:eastAsia="de-DE"/>
              </w:rPr>
              <w:t>Report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from ProtonMail to delegates if they complete Budapest Convention Templates correctly for submission regarding </w:t>
            </w:r>
            <w:r w:rsidR="00A82FAC" w:rsidRPr="000C0155">
              <w:rPr>
                <w:rFonts w:eastAsia="Times New Roman" w:cstheme="minorHAnsi"/>
                <w:color w:val="FF0000"/>
                <w:lang w:eastAsia="de-DE"/>
              </w:rPr>
              <w:t>ProtonMail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account johndoe830@</w:t>
            </w:r>
            <w:r w:rsidR="00A82FAC" w:rsidRPr="000C0155">
              <w:rPr>
                <w:rFonts w:eastAsia="Times New Roman" w:cstheme="minorHAnsi"/>
                <w:color w:val="FF0000"/>
                <w:lang w:eastAsia="de-DE"/>
              </w:rPr>
              <w:t>protonmail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>.com</w:t>
            </w:r>
          </w:p>
          <w:p w14:paraId="2FB50801" w14:textId="77777777" w:rsidR="00602A47" w:rsidRPr="000C0155" w:rsidRDefault="00602A4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1268111" w14:textId="77777777" w:rsidR="00602A47" w:rsidRPr="000C0155" w:rsidRDefault="00602A4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A1D5413" w14:textId="77777777" w:rsidR="00A82FAC" w:rsidRPr="000C0155" w:rsidRDefault="00A82FA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EE9E0AA" w14:textId="1282EBB0" w:rsidR="00042372" w:rsidRPr="000C0155" w:rsidRDefault="00042372" w:rsidP="00A82FA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A request made to appfield.net regarding Tempr.email account rick69@sweetxxx.de will be a dead end as they do not respond to email requests.</w:t>
            </w:r>
          </w:p>
          <w:p w14:paraId="1B064804" w14:textId="77777777" w:rsidR="00042372" w:rsidRPr="000C0155" w:rsidRDefault="00042372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5DD0B7D" w14:textId="33CBD6CC" w:rsidR="00602A47" w:rsidRPr="000C0155" w:rsidRDefault="00042372" w:rsidP="00654481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Any </w:t>
            </w:r>
            <w:r w:rsidR="00A82FAC" w:rsidRPr="000C0155">
              <w:rPr>
                <w:rFonts w:eastAsia="Times New Roman" w:cstheme="minorHAnsi"/>
                <w:color w:val="000000"/>
                <w:lang w:eastAsia="de-DE"/>
              </w:rPr>
              <w:t>data/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judicial request</w:t>
            </w:r>
            <w:r w:rsidR="00654481" w:rsidRPr="000C0155">
              <w:rPr>
                <w:rFonts w:eastAsia="Times New Roman" w:cstheme="minorHAnsi"/>
                <w:color w:val="000000"/>
                <w:lang w:eastAsia="de-DE"/>
              </w:rPr>
              <w:t xml:space="preserve"> may conflict with German Privacy legislation, data retention and anonymity. Rendering data anonymous is a general principle of German data protection law, to be employed whenever feasible to minimise the proliferation of data. Data may be under a pseudonym to preserve anonymity.</w:t>
            </w:r>
          </w:p>
          <w:p w14:paraId="789ED2CB" w14:textId="77777777" w:rsidR="00602A47" w:rsidRPr="000C0155" w:rsidRDefault="00602A4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13F69E3" w14:textId="77777777" w:rsidR="00602A47" w:rsidRPr="000C0155" w:rsidRDefault="00602A4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1BA112D" w14:textId="77777777" w:rsidR="00654481" w:rsidRPr="000C0155" w:rsidRDefault="00654481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9E1F38D" w14:textId="77777777" w:rsidR="00654481" w:rsidRPr="000C0155" w:rsidRDefault="00654481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CDADF75" w14:textId="6AF2566C" w:rsidR="00602A47" w:rsidRPr="000C0155" w:rsidRDefault="00000000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hyperlink r:id="rId12" w:history="1">
              <w:r w:rsidR="00654481" w:rsidRPr="000C0155">
                <w:rPr>
                  <w:rStyle w:val="Hyperlink"/>
                  <w:rFonts w:eastAsia="Times New Roman" w:cstheme="minorHAnsi"/>
                  <w:lang w:eastAsia="de-DE"/>
                </w:rPr>
                <w:t>https://volafile.org</w:t>
              </w:r>
            </w:hyperlink>
            <w:r w:rsidR="00602A47" w:rsidRPr="000C0155">
              <w:rPr>
                <w:rFonts w:eastAsia="Times New Roman" w:cstheme="minorHAnsi"/>
                <w:color w:val="000000"/>
                <w:lang w:eastAsia="de-DE"/>
              </w:rPr>
              <w:t xml:space="preserve"> provides the ability to set up chat groups and exchange </w:t>
            </w:r>
            <w:r w:rsidR="00F36B63" w:rsidRPr="000C0155">
              <w:rPr>
                <w:rFonts w:eastAsia="Times New Roman" w:cstheme="minorHAnsi"/>
                <w:color w:val="000000"/>
                <w:lang w:eastAsia="de-DE"/>
              </w:rPr>
              <w:t>images</w:t>
            </w:r>
            <w:r w:rsidR="00602A47" w:rsidRPr="000C0155">
              <w:rPr>
                <w:rFonts w:eastAsia="Times New Roman" w:cstheme="minorHAnsi"/>
                <w:color w:val="000000"/>
                <w:lang w:eastAsia="de-DE"/>
              </w:rPr>
              <w:t xml:space="preserve">, the images </w:t>
            </w:r>
            <w:r w:rsidR="00F36B63" w:rsidRPr="000C0155">
              <w:rPr>
                <w:rFonts w:eastAsia="Times New Roman" w:cstheme="minorHAnsi"/>
                <w:color w:val="000000"/>
                <w:lang w:eastAsia="de-DE"/>
              </w:rPr>
              <w:t>are only retained for 72 hours.</w:t>
            </w:r>
          </w:p>
          <w:p w14:paraId="7DF3E499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DE17AA0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238ED46E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3AD7D9C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2AAD2AB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11F67FA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1728C83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429CEFEF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2CAFB77A" w14:textId="0A661324" w:rsidR="0078426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8F90361" w14:textId="540355A9" w:rsidR="000C0155" w:rsidRDefault="000C015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E1298F8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A72F8D7" w14:textId="5D78657B" w:rsidR="00972CFA" w:rsidRPr="000C0155" w:rsidRDefault="00972CFA" w:rsidP="00972CFA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de-DE"/>
              </w:rPr>
            </w:pPr>
            <w:r w:rsidRPr="000C0155">
              <w:rPr>
                <w:rFonts w:eastAsia="Times New Roman" w:cstheme="minorHAnsi"/>
                <w:lang w:eastAsia="de-DE"/>
              </w:rPr>
              <w:t xml:space="preserve">Mega.nz policy states it will consider </w:t>
            </w:r>
            <w:r w:rsidR="00497D96" w:rsidRPr="000C0155">
              <w:rPr>
                <w:rFonts w:eastAsia="Times New Roman" w:cstheme="minorHAnsi"/>
                <w:lang w:eastAsia="de-DE"/>
              </w:rPr>
              <w:t>a request for</w:t>
            </w:r>
            <w:r w:rsidRPr="000C0155">
              <w:rPr>
                <w:rFonts w:eastAsia="Times New Roman" w:cstheme="minorHAnsi"/>
                <w:lang w:eastAsia="de-DE"/>
              </w:rPr>
              <w:t xml:space="preserve"> urgent information to LEA</w:t>
            </w:r>
            <w:r w:rsidR="00497D96" w:rsidRPr="000C0155">
              <w:rPr>
                <w:rFonts w:eastAsia="Times New Roman" w:cstheme="minorHAnsi"/>
                <w:lang w:eastAsia="de-DE"/>
              </w:rPr>
              <w:t xml:space="preserve"> particular in CSAM and urgent cases. Mega.nz</w:t>
            </w:r>
            <w:r w:rsidRPr="000C0155">
              <w:rPr>
                <w:rFonts w:eastAsia="Times New Roman" w:cstheme="minorHAnsi"/>
                <w:lang w:eastAsia="de-DE"/>
              </w:rPr>
              <w:t xml:space="preserve"> recommends prior contact </w:t>
            </w:r>
            <w:r w:rsidR="00497D96" w:rsidRPr="000C0155">
              <w:rPr>
                <w:rFonts w:eastAsia="Times New Roman" w:cstheme="minorHAnsi"/>
                <w:lang w:eastAsia="de-DE"/>
              </w:rPr>
              <w:t xml:space="preserve">from LEA </w:t>
            </w:r>
            <w:r w:rsidRPr="000C0155">
              <w:rPr>
                <w:rFonts w:eastAsia="Times New Roman" w:cstheme="minorHAnsi"/>
                <w:lang w:eastAsia="de-DE"/>
              </w:rPr>
              <w:t>before submitting judicial orders.</w:t>
            </w:r>
          </w:p>
          <w:p w14:paraId="6206DC4E" w14:textId="6DE44D36" w:rsidR="00972CFA" w:rsidRPr="000C0155" w:rsidRDefault="00972CFA" w:rsidP="00972CFA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>Trainers Note:</w:t>
            </w:r>
          </w:p>
          <w:p w14:paraId="3C3E8DC7" w14:textId="10150080" w:rsidR="00972CFA" w:rsidRPr="000C0155" w:rsidRDefault="00972CFA" w:rsidP="00972CF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lastRenderedPageBreak/>
              <w:t xml:space="preserve">Provide </w:t>
            </w:r>
            <w:r w:rsidRPr="000C0155">
              <w:rPr>
                <w:rFonts w:eastAsia="Times New Roman" w:cstheme="minorHAnsi"/>
                <w:b/>
                <w:bCs/>
                <w:color w:val="FF0000"/>
                <w:lang w:eastAsia="de-DE"/>
              </w:rPr>
              <w:t>Inject 1.5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email from ProtonMail to delegates if they </w:t>
            </w:r>
            <w:r w:rsidR="00497D96" w:rsidRPr="000C0155">
              <w:rPr>
                <w:rFonts w:eastAsia="Times New Roman" w:cstheme="minorHAnsi"/>
                <w:color w:val="FF0000"/>
                <w:lang w:eastAsia="de-DE"/>
              </w:rPr>
              <w:t xml:space="preserve">follow NZ policies or 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complete Budapest Convention Templates correctly for submission regarding ProtonMail account </w:t>
            </w:r>
            <w:hyperlink r:id="rId13" w:history="1">
              <w:r w:rsidR="00497D96" w:rsidRPr="000C0155">
                <w:rPr>
                  <w:rStyle w:val="Hyperlink"/>
                  <w:rFonts w:eastAsia="Times New Roman" w:cstheme="minorHAnsi"/>
                  <w:lang w:eastAsia="de-DE"/>
                </w:rPr>
                <w:t>johndoe830@protonmail.com</w:t>
              </w:r>
            </w:hyperlink>
          </w:p>
          <w:p w14:paraId="7F38347C" w14:textId="77777777" w:rsidR="00497D96" w:rsidRPr="000C0155" w:rsidRDefault="00497D96" w:rsidP="00972CFA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7A902FAF" w14:textId="098FB6B7" w:rsidR="00784265" w:rsidRPr="000C0155" w:rsidRDefault="0057575D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Mega.nz publicly state they will close accounts related to CSAM and CEM material.</w:t>
            </w:r>
            <w:r w:rsidR="00FC66BC" w:rsidRPr="000C0155">
              <w:rPr>
                <w:rFonts w:eastAsia="Times New Roman" w:cstheme="minorHAnsi"/>
                <w:color w:val="000000"/>
                <w:lang w:eastAsia="de-DE"/>
              </w:rPr>
              <w:t xml:space="preserve"> </w:t>
            </w:r>
          </w:p>
          <w:p w14:paraId="540EE25D" w14:textId="5A0EE348" w:rsidR="0057575D" w:rsidRPr="000C0155" w:rsidRDefault="0057575D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832256A" w14:textId="22AA1D47" w:rsidR="0057575D" w:rsidRPr="000C0155" w:rsidRDefault="0057575D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Mega.nz publicly state that material is </w:t>
            </w:r>
            <w:r w:rsidR="00825193" w:rsidRPr="000C0155">
              <w:rPr>
                <w:rFonts w:eastAsia="Times New Roman" w:cstheme="minorHAnsi"/>
                <w:color w:val="000000"/>
                <w:lang w:eastAsia="de-DE"/>
              </w:rPr>
              <w:t>encrypted,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and they cannot access the content.</w:t>
            </w:r>
          </w:p>
          <w:p w14:paraId="09ED9E4A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3994620" w14:textId="185A5FF6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E202706" w14:textId="77777777" w:rsidR="00D50344" w:rsidRPr="000C0155" w:rsidRDefault="00D50344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A5F77DC" w14:textId="77777777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2AA7559F" w14:textId="780E8F61" w:rsidR="00784265" w:rsidRPr="000C0155" w:rsidRDefault="0078426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filename="IMG 34713.jpg" can be found in message source. May be relevant </w:t>
            </w:r>
            <w:r w:rsidR="00D50344" w:rsidRPr="000C0155">
              <w:rPr>
                <w:rFonts w:eastAsia="Times New Roman" w:cstheme="minorHAnsi"/>
                <w:color w:val="000000"/>
                <w:lang w:eastAsia="de-DE"/>
              </w:rPr>
              <w:t>to investigation when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searches</w:t>
            </w:r>
            <w:r w:rsidR="00D50344" w:rsidRPr="000C0155">
              <w:rPr>
                <w:rFonts w:eastAsia="Times New Roman" w:cstheme="minorHAnsi"/>
                <w:color w:val="000000"/>
                <w:lang w:eastAsia="de-DE"/>
              </w:rPr>
              <w:t xml:space="preserve"> or forensic examination 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are undertaken.</w:t>
            </w:r>
          </w:p>
        </w:tc>
      </w:tr>
      <w:tr w:rsidR="00F02F66" w:rsidRPr="000C0155" w14:paraId="64B53EB5" w14:textId="77777777" w:rsidTr="00D50344">
        <w:tc>
          <w:tcPr>
            <w:tcW w:w="421" w:type="dxa"/>
          </w:tcPr>
          <w:p w14:paraId="5AC6216F" w14:textId="4FEFD90F" w:rsidR="00F02F66" w:rsidRPr="000C0155" w:rsidRDefault="00F02F6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lastRenderedPageBreak/>
              <w:t>3</w:t>
            </w:r>
          </w:p>
        </w:tc>
        <w:tc>
          <w:tcPr>
            <w:tcW w:w="4677" w:type="dxa"/>
          </w:tcPr>
          <w:p w14:paraId="710A96DF" w14:textId="59FBDD3A" w:rsidR="003961BE" w:rsidRPr="000C0155" w:rsidRDefault="00366053" w:rsidP="002423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 xml:space="preserve">Inject 1.2 Report from Google – email account </w:t>
            </w:r>
            <w:hyperlink r:id="rId14" w:history="1">
              <w:r w:rsidRPr="000C0155">
                <w:rPr>
                  <w:rStyle w:val="Hyperlink"/>
                  <w:rFonts w:eastAsia="Times New Roman" w:cstheme="minorHAnsi"/>
                  <w:b/>
                  <w:bCs/>
                  <w:lang w:eastAsia="de-DE"/>
                </w:rPr>
                <w:t>samtheman8300@gmail.com</w:t>
              </w:r>
            </w:hyperlink>
          </w:p>
          <w:p w14:paraId="6DA4E2B4" w14:textId="77777777" w:rsidR="00366053" w:rsidRPr="000C0155" w:rsidRDefault="00366053" w:rsidP="002423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4BD5078" w14:textId="77777777" w:rsidR="00366053" w:rsidRPr="000C0155" w:rsidRDefault="00366053" w:rsidP="0024238C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consider:</w:t>
            </w:r>
          </w:p>
          <w:p w14:paraId="4F3F2BD7" w14:textId="77777777" w:rsidR="00366053" w:rsidRPr="000C0155" w:rsidRDefault="005C2A7C" w:rsidP="003660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lastRenderedPageBreak/>
              <w:t>Place and date of registration</w:t>
            </w:r>
          </w:p>
          <w:p w14:paraId="70656C21" w14:textId="13203607" w:rsidR="005C2A7C" w:rsidRPr="000C0155" w:rsidRDefault="005C2A7C" w:rsidP="0036605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Recent logs provide variety of geographic Ip’s indicating proxy service is used.</w:t>
            </w:r>
          </w:p>
          <w:p w14:paraId="55C577DE" w14:textId="41594D75" w:rsidR="002B6DC7" w:rsidRPr="000C0155" w:rsidRDefault="002B6DC7" w:rsidP="002B6DC7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Technical ability of suspect</w:t>
            </w:r>
          </w:p>
          <w:p w14:paraId="7DFD98C8" w14:textId="32047767" w:rsidR="005C2A7C" w:rsidRPr="000C0155" w:rsidRDefault="005C2A7C" w:rsidP="00940A1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3918" w:type="dxa"/>
          </w:tcPr>
          <w:p w14:paraId="0F3401A6" w14:textId="77777777" w:rsidR="005A38B8" w:rsidRPr="000C0155" w:rsidRDefault="005A38B8" w:rsidP="005A38B8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lastRenderedPageBreak/>
              <w:t xml:space="preserve">The report will show a pattern that proxy servers have been used. However, the IP from date creation account may be valuable, but can it be used? </w:t>
            </w:r>
          </w:p>
          <w:p w14:paraId="592FEEE8" w14:textId="77777777" w:rsidR="005A38B8" w:rsidRPr="000C0155" w:rsidRDefault="005A38B8" w:rsidP="005A38B8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A9D5A71" w14:textId="77777777" w:rsidR="005A38B8" w:rsidRPr="000C0155" w:rsidRDefault="005A38B8" w:rsidP="005A38B8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to consider data retention restrictions.</w:t>
            </w:r>
          </w:p>
          <w:p w14:paraId="01843581" w14:textId="77777777" w:rsidR="005A38B8" w:rsidRPr="000C0155" w:rsidRDefault="005A38B8" w:rsidP="005A38B8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C3EDC9C" w14:textId="5E5EAF77" w:rsidR="005C2A7C" w:rsidRPr="000C0155" w:rsidRDefault="005C2A7C" w:rsidP="005A38B8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Delegates research should show </w:t>
            </w:r>
            <w:r w:rsidR="00153B35" w:rsidRPr="000C0155">
              <w:rPr>
                <w:rFonts w:eastAsia="Times New Roman" w:cstheme="minorHAnsi"/>
                <w:color w:val="000000"/>
                <w:lang w:eastAsia="de-DE"/>
              </w:rPr>
              <w:t>several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IP addresses are known VPN’s.</w:t>
            </w:r>
          </w:p>
          <w:p w14:paraId="67550028" w14:textId="77777777" w:rsidR="005C2A7C" w:rsidRPr="000C0155" w:rsidRDefault="005C2A7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B68DE70" w14:textId="4CC04064" w:rsidR="00902495" w:rsidRPr="000C0155" w:rsidRDefault="0090249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Trainers Note: </w:t>
            </w:r>
            <w:r w:rsidR="005C2A7C" w:rsidRPr="000C0155">
              <w:rPr>
                <w:rFonts w:eastAsia="Times New Roman" w:cstheme="minorHAnsi"/>
                <w:color w:val="FF0000"/>
                <w:lang w:eastAsia="de-DE"/>
              </w:rPr>
              <w:t xml:space="preserve">Initial registration IP address is for Coditel/Telenet, Belgium – 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a data </w:t>
            </w:r>
            <w:r w:rsidR="005C2A7C" w:rsidRPr="000C0155">
              <w:rPr>
                <w:rFonts w:eastAsia="Times New Roman" w:cstheme="minorHAnsi"/>
                <w:color w:val="FF0000"/>
                <w:lang w:eastAsia="de-DE"/>
              </w:rPr>
              <w:t xml:space="preserve">request </w:t>
            </w:r>
            <w:r w:rsidR="00825193" w:rsidRPr="000C0155">
              <w:rPr>
                <w:rFonts w:eastAsia="Times New Roman" w:cstheme="minorHAnsi"/>
                <w:color w:val="FF0000"/>
                <w:lang w:eastAsia="de-DE"/>
              </w:rPr>
              <w:t>will data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logs/subscriber will </w:t>
            </w:r>
            <w:r w:rsidR="005C2A7C" w:rsidRPr="000C0155">
              <w:rPr>
                <w:rFonts w:eastAsia="Times New Roman" w:cstheme="minorHAnsi"/>
                <w:color w:val="FF0000"/>
                <w:lang w:eastAsia="de-DE"/>
              </w:rPr>
              <w:t xml:space="preserve">result 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>in Telenet advising that it is dynamic service and logs for 20</w:t>
            </w:r>
            <w:r w:rsidR="00940A17" w:rsidRPr="000C0155">
              <w:rPr>
                <w:rFonts w:eastAsia="Times New Roman" w:cstheme="minorHAnsi"/>
                <w:color w:val="FF0000"/>
                <w:lang w:eastAsia="de-DE"/>
              </w:rPr>
              <w:t>12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are no longer available.</w:t>
            </w:r>
          </w:p>
          <w:p w14:paraId="6878748D" w14:textId="701C21E8" w:rsidR="00902495" w:rsidRPr="000C0155" w:rsidRDefault="0090249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024DB593" w14:textId="26192BBE" w:rsidR="00902495" w:rsidRPr="000C0155" w:rsidRDefault="00902495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Trainers </w:t>
            </w:r>
            <w:proofErr w:type="gramStart"/>
            <w:r w:rsidRPr="000C0155">
              <w:rPr>
                <w:rFonts w:eastAsia="Times New Roman" w:cstheme="minorHAnsi"/>
                <w:color w:val="FF0000"/>
                <w:lang w:eastAsia="de-DE"/>
              </w:rPr>
              <w:t>note:</w:t>
            </w:r>
            <w:proofErr w:type="gramEnd"/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delegates should be </w:t>
            </w:r>
            <w:r w:rsidR="00D50344" w:rsidRPr="000C0155">
              <w:rPr>
                <w:rFonts w:eastAsia="Times New Roman" w:cstheme="minorHAnsi"/>
                <w:color w:val="FF0000"/>
                <w:lang w:eastAsia="de-DE"/>
              </w:rPr>
              <w:t>guided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to concentrate on known </w:t>
            </w:r>
            <w:r w:rsidR="00D50344" w:rsidRPr="000C0155">
              <w:rPr>
                <w:rFonts w:eastAsia="Times New Roman" w:cstheme="minorHAnsi"/>
                <w:color w:val="FF0000"/>
                <w:lang w:eastAsia="de-DE"/>
              </w:rPr>
              <w:t>contacts</w:t>
            </w:r>
            <w:r w:rsidRPr="000C0155">
              <w:rPr>
                <w:rFonts w:eastAsia="Times New Roman" w:cstheme="minorHAnsi"/>
                <w:color w:val="FF0000"/>
                <w:lang w:eastAsia="de-DE"/>
              </w:rPr>
              <w:t xml:space="preserve"> Tom and John.</w:t>
            </w:r>
          </w:p>
          <w:p w14:paraId="0DA4C2BD" w14:textId="77777777" w:rsidR="005A38B8" w:rsidRPr="000C0155" w:rsidRDefault="005A38B8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FF0000"/>
                <w:lang w:eastAsia="de-DE"/>
              </w:rPr>
            </w:pPr>
          </w:p>
          <w:p w14:paraId="04DB1B5C" w14:textId="7F235D62" w:rsidR="005C2A7C" w:rsidRPr="000C0155" w:rsidRDefault="005C2A7C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</w:tc>
      </w:tr>
      <w:tr w:rsidR="00F02F66" w:rsidRPr="000C0155" w14:paraId="3B0CBE87" w14:textId="77777777" w:rsidTr="00D50344">
        <w:tc>
          <w:tcPr>
            <w:tcW w:w="421" w:type="dxa"/>
          </w:tcPr>
          <w:p w14:paraId="18339EFE" w14:textId="5F36BE9E" w:rsidR="00F02F66" w:rsidRPr="000C0155" w:rsidRDefault="00F02F6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lastRenderedPageBreak/>
              <w:t>4</w:t>
            </w:r>
          </w:p>
        </w:tc>
        <w:tc>
          <w:tcPr>
            <w:tcW w:w="4677" w:type="dxa"/>
          </w:tcPr>
          <w:p w14:paraId="35F56562" w14:textId="786E97DE" w:rsidR="00124279" w:rsidRPr="000C0155" w:rsidRDefault="00240DD1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 xml:space="preserve">Inject 1.3 Report from Microsoft email account of </w:t>
            </w:r>
            <w:hyperlink r:id="rId15" w:history="1">
              <w:r w:rsidRPr="000C0155">
                <w:rPr>
                  <w:rStyle w:val="Hyperlink"/>
                  <w:rFonts w:eastAsia="Times New Roman" w:cstheme="minorHAnsi"/>
                  <w:b/>
                  <w:bCs/>
                  <w:lang w:eastAsia="de-DE"/>
                </w:rPr>
                <w:t>johndoe830@hotmail.com</w:t>
              </w:r>
            </w:hyperlink>
            <w:r w:rsidRPr="000C015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.</w:t>
            </w:r>
          </w:p>
          <w:p w14:paraId="439D5E66" w14:textId="77777777" w:rsidR="00240DD1" w:rsidRPr="000C0155" w:rsidRDefault="00240DD1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</w:p>
          <w:p w14:paraId="6F710DB6" w14:textId="77777777" w:rsidR="00240DD1" w:rsidRPr="000C0155" w:rsidRDefault="00240DD1" w:rsidP="00240DD1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consider:</w:t>
            </w:r>
          </w:p>
          <w:p w14:paraId="434AB8B9" w14:textId="2AE06E14" w:rsidR="00240DD1" w:rsidRPr="000C0155" w:rsidRDefault="00940A17" w:rsidP="00240DD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A</w:t>
            </w:r>
            <w:r w:rsidR="00240DD1" w:rsidRPr="000C0155">
              <w:rPr>
                <w:rFonts w:eastAsia="Times New Roman" w:cstheme="minorHAnsi"/>
                <w:color w:val="000000"/>
                <w:lang w:eastAsia="de-DE"/>
              </w:rPr>
              <w:t xml:space="preserve">ny relevant information that can be obtained from the report </w:t>
            </w:r>
          </w:p>
          <w:p w14:paraId="1FDA0AD3" w14:textId="3FCC13CB" w:rsidR="002B6DC7" w:rsidRPr="000C0155" w:rsidRDefault="00240DD1" w:rsidP="002B6DC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Discuss the dates</w:t>
            </w:r>
            <w:r w:rsidR="00940A17" w:rsidRPr="000C0155">
              <w:rPr>
                <w:rFonts w:eastAsia="Times New Roman" w:cstheme="minorHAnsi"/>
                <w:color w:val="000000"/>
                <w:lang w:eastAsia="de-DE"/>
              </w:rPr>
              <w:t xml:space="preserve"> in the report and likelihood of data being available</w:t>
            </w:r>
          </w:p>
          <w:p w14:paraId="0F6725B5" w14:textId="53655E30" w:rsidR="00240DD1" w:rsidRPr="000C0155" w:rsidRDefault="00240DD1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</w:p>
        </w:tc>
        <w:tc>
          <w:tcPr>
            <w:tcW w:w="3918" w:type="dxa"/>
          </w:tcPr>
          <w:p w14:paraId="2C2EF468" w14:textId="77777777" w:rsidR="00940A17" w:rsidRPr="000C0155" w:rsidRDefault="00940A1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264FE6A" w14:textId="77777777" w:rsidR="00940A17" w:rsidRPr="000C0155" w:rsidRDefault="00940A1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350E4986" w14:textId="77777777" w:rsidR="00940A17" w:rsidRPr="000C0155" w:rsidRDefault="00940A1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31E4369" w14:textId="4780D8E9" w:rsidR="00F02F66" w:rsidRPr="000C0155" w:rsidRDefault="00240DD1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This report will provide no significant information except the initial registration I</w:t>
            </w:r>
            <w:r w:rsidR="00940A17" w:rsidRPr="000C0155">
              <w:rPr>
                <w:rFonts w:eastAsia="Times New Roman" w:cstheme="minorHAnsi"/>
                <w:color w:val="000000"/>
                <w:lang w:eastAsia="de-DE"/>
              </w:rPr>
              <w:t>P address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is </w:t>
            </w:r>
            <w:r w:rsidR="00940A17" w:rsidRPr="000C0155">
              <w:rPr>
                <w:rFonts w:eastAsia="Times New Roman" w:cstheme="minorHAnsi"/>
                <w:color w:val="000000"/>
                <w:lang w:eastAsia="de-DE"/>
              </w:rPr>
              <w:t>geo-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located in France.</w:t>
            </w:r>
          </w:p>
        </w:tc>
      </w:tr>
      <w:tr w:rsidR="00F02F66" w:rsidRPr="000C0155" w14:paraId="77A29016" w14:textId="77777777" w:rsidTr="00D50344">
        <w:tc>
          <w:tcPr>
            <w:tcW w:w="421" w:type="dxa"/>
          </w:tcPr>
          <w:p w14:paraId="72F62166" w14:textId="31EC38FD" w:rsidR="00F02F66" w:rsidRPr="000C0155" w:rsidRDefault="00DC559F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5</w:t>
            </w:r>
          </w:p>
        </w:tc>
        <w:tc>
          <w:tcPr>
            <w:tcW w:w="4677" w:type="dxa"/>
          </w:tcPr>
          <w:p w14:paraId="55188FC4" w14:textId="19FD56DA" w:rsidR="00940A17" w:rsidRPr="000C0155" w:rsidRDefault="00940A17" w:rsidP="00940A17">
            <w:pPr>
              <w:rPr>
                <w:rFonts w:cstheme="minorHAnsi"/>
                <w:b/>
                <w:bCs/>
              </w:rPr>
            </w:pPr>
            <w:r w:rsidRPr="000C0155">
              <w:rPr>
                <w:rFonts w:cstheme="minorHAnsi"/>
                <w:b/>
                <w:bCs/>
              </w:rPr>
              <w:t>Inject 1.4 ProtonMail Data Request Report – email address JohnDoe830@protonmail.com</w:t>
            </w:r>
          </w:p>
          <w:p w14:paraId="66A4B9BA" w14:textId="6F596F01" w:rsidR="00F02F66" w:rsidRPr="000C0155" w:rsidRDefault="00F02F6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775ED03" w14:textId="77777777" w:rsidR="00940A17" w:rsidRPr="000C0155" w:rsidRDefault="00940A17" w:rsidP="00940A17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consider:</w:t>
            </w:r>
          </w:p>
          <w:p w14:paraId="55046C3A" w14:textId="06212728" w:rsidR="00940A17" w:rsidRPr="000C0155" w:rsidRDefault="00940A17" w:rsidP="00940A1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Undertake OSINT research on the IP addresses that will provide </w:t>
            </w:r>
            <w:r w:rsidR="002B6DC7" w:rsidRPr="000C0155">
              <w:rPr>
                <w:rFonts w:eastAsia="Times New Roman" w:cstheme="minorHAnsi"/>
                <w:color w:val="000000"/>
                <w:lang w:eastAsia="de-DE"/>
              </w:rPr>
              <w:t xml:space="preserve">a 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variety of geographic I</w:t>
            </w:r>
            <w:r w:rsidR="002B6DC7" w:rsidRPr="000C0155">
              <w:rPr>
                <w:rFonts w:eastAsia="Times New Roman" w:cstheme="minorHAnsi"/>
                <w:color w:val="000000"/>
                <w:lang w:eastAsia="de-DE"/>
              </w:rPr>
              <w:t>P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>’s indicating proxy service is used.</w:t>
            </w:r>
          </w:p>
          <w:p w14:paraId="40E7EFF7" w14:textId="35334CF5" w:rsidR="002B6DC7" w:rsidRPr="000C0155" w:rsidRDefault="002B6DC7" w:rsidP="00940A1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Technical ability of suspect</w:t>
            </w:r>
          </w:p>
          <w:p w14:paraId="676C4D86" w14:textId="1B45FA6C" w:rsidR="00940A17" w:rsidRPr="000C0155" w:rsidRDefault="00940A1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3918" w:type="dxa"/>
          </w:tcPr>
          <w:p w14:paraId="4CB904D7" w14:textId="77777777" w:rsidR="002B6DC7" w:rsidRPr="000C0155" w:rsidRDefault="0004064F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</w:t>
            </w:r>
          </w:p>
          <w:p w14:paraId="40E6F71B" w14:textId="28DE1B30" w:rsidR="00DC559F" w:rsidRPr="000C0155" w:rsidRDefault="002B6DC7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This report will provide no significant information apart from the suspect is attempting to hide his </w:t>
            </w:r>
            <w:r w:rsidR="00825193" w:rsidRPr="000C0155">
              <w:rPr>
                <w:rFonts w:eastAsia="Times New Roman" w:cstheme="minorHAnsi"/>
                <w:color w:val="000000"/>
                <w:lang w:eastAsia="de-DE"/>
              </w:rPr>
              <w:t>location and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should be considered as the investigation progresses.</w:t>
            </w:r>
          </w:p>
        </w:tc>
      </w:tr>
      <w:tr w:rsidR="00F02F66" w:rsidRPr="000C0155" w14:paraId="67E8BD90" w14:textId="77777777" w:rsidTr="00D50344">
        <w:tc>
          <w:tcPr>
            <w:tcW w:w="421" w:type="dxa"/>
          </w:tcPr>
          <w:p w14:paraId="327E8E8F" w14:textId="4E530798" w:rsidR="00F02F66" w:rsidRPr="000C0155" w:rsidRDefault="00DC559F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6</w:t>
            </w:r>
          </w:p>
        </w:tc>
        <w:tc>
          <w:tcPr>
            <w:tcW w:w="4677" w:type="dxa"/>
          </w:tcPr>
          <w:p w14:paraId="6FF02F4D" w14:textId="2A57326C" w:rsidR="00972CFA" w:rsidRPr="000C0155" w:rsidRDefault="0004064F" w:rsidP="00972CFA">
            <w:pPr>
              <w:rPr>
                <w:rFonts w:cstheme="minorHAnsi"/>
                <w:b/>
                <w:bCs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</w:t>
            </w:r>
            <w:r w:rsidR="00972CFA" w:rsidRPr="000C0155">
              <w:rPr>
                <w:rFonts w:cstheme="minorHAnsi"/>
                <w:b/>
                <w:bCs/>
              </w:rPr>
              <w:t xml:space="preserve">Inject 1.5 Report from Mega.nz regarding account of </w:t>
            </w:r>
            <w:hyperlink r:id="rId16" w:history="1">
              <w:r w:rsidR="00972CFA" w:rsidRPr="000C0155">
                <w:rPr>
                  <w:rStyle w:val="Hyperlink"/>
                  <w:rFonts w:cstheme="minorHAnsi"/>
                  <w:b/>
                  <w:bCs/>
                </w:rPr>
                <w:t>samtheman8300@gmail.com</w:t>
              </w:r>
            </w:hyperlink>
          </w:p>
          <w:p w14:paraId="23FFB381" w14:textId="77777777" w:rsidR="00972CFA" w:rsidRPr="000C0155" w:rsidRDefault="00972CFA" w:rsidP="00972CFA">
            <w:pPr>
              <w:rPr>
                <w:rFonts w:cstheme="minorHAnsi"/>
                <w:b/>
                <w:bCs/>
              </w:rPr>
            </w:pPr>
          </w:p>
          <w:p w14:paraId="2E76D291" w14:textId="3BB89953" w:rsidR="00F02F66" w:rsidRPr="000C0155" w:rsidRDefault="00497D9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Delegates should consider:</w:t>
            </w:r>
          </w:p>
          <w:p w14:paraId="33DEDB3F" w14:textId="0FC0074E" w:rsidR="00497D96" w:rsidRPr="000C0155" w:rsidRDefault="00497D96" w:rsidP="00497D9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Report provided by mega.nz</w:t>
            </w:r>
          </w:p>
          <w:p w14:paraId="70D50EC3" w14:textId="39D66E76" w:rsidR="00497D96" w:rsidRPr="000C0155" w:rsidRDefault="00497D96" w:rsidP="00497D96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>Implications from Mega.nz closing the account</w:t>
            </w:r>
          </w:p>
          <w:p w14:paraId="3C2FD373" w14:textId="6D3BE96C" w:rsidR="003961BE" w:rsidRPr="000C0155" w:rsidRDefault="003961BE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3918" w:type="dxa"/>
          </w:tcPr>
          <w:p w14:paraId="0A49DE65" w14:textId="77777777" w:rsidR="00F02F66" w:rsidRPr="000C0155" w:rsidRDefault="00F02F6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518CBE2D" w14:textId="67DC963B" w:rsidR="00497D96" w:rsidRPr="000C0155" w:rsidRDefault="00497D9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IP </w:t>
            </w:r>
            <w:r w:rsidR="00825193" w:rsidRPr="000C0155">
              <w:rPr>
                <w:rFonts w:eastAsia="Times New Roman" w:cstheme="minorHAnsi"/>
                <w:color w:val="000000"/>
                <w:lang w:eastAsia="de-DE"/>
              </w:rPr>
              <w:t>addresses</w:t>
            </w: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 will match those of Inject 1.2</w:t>
            </w:r>
          </w:p>
          <w:p w14:paraId="0EC263FF" w14:textId="77777777" w:rsidR="00497D96" w:rsidRPr="000C0155" w:rsidRDefault="00497D9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1CFB1E8" w14:textId="229C4BE8" w:rsidR="00497D96" w:rsidRPr="000C0155" w:rsidRDefault="00497D9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C0155">
              <w:rPr>
                <w:rFonts w:eastAsia="Times New Roman" w:cstheme="minorHAnsi"/>
                <w:color w:val="000000"/>
                <w:lang w:eastAsia="de-DE"/>
              </w:rPr>
              <w:t xml:space="preserve">Delegates should decide on a course of action relating to the </w:t>
            </w:r>
            <w:r w:rsidR="005A38B8" w:rsidRPr="000C0155">
              <w:rPr>
                <w:rFonts w:eastAsia="Times New Roman" w:cstheme="minorHAnsi"/>
                <w:color w:val="000000"/>
                <w:lang w:eastAsia="de-DE"/>
              </w:rPr>
              <w:t>closing of the account and the impact on the investigation and operational security</w:t>
            </w:r>
          </w:p>
        </w:tc>
      </w:tr>
      <w:tr w:rsidR="00F02F66" w:rsidRPr="000C0155" w14:paraId="49763BA8" w14:textId="77777777" w:rsidTr="00D50344">
        <w:trPr>
          <w:trHeight w:val="416"/>
        </w:trPr>
        <w:tc>
          <w:tcPr>
            <w:tcW w:w="421" w:type="dxa"/>
          </w:tcPr>
          <w:p w14:paraId="66BD2490" w14:textId="303CBB05" w:rsidR="00F02F66" w:rsidRPr="000C0155" w:rsidRDefault="00F02F6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4677" w:type="dxa"/>
          </w:tcPr>
          <w:p w14:paraId="01308DB2" w14:textId="063EBF47" w:rsidR="00F02F66" w:rsidRPr="000C0155" w:rsidRDefault="00F02F6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</w:tc>
        <w:tc>
          <w:tcPr>
            <w:tcW w:w="3918" w:type="dxa"/>
          </w:tcPr>
          <w:p w14:paraId="3EB88FED" w14:textId="25DF6552" w:rsidR="00F02F66" w:rsidRPr="000C0155" w:rsidRDefault="00F02F66" w:rsidP="00D14E4B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</w:tc>
      </w:tr>
    </w:tbl>
    <w:p w14:paraId="1FB3906E" w14:textId="77777777" w:rsidR="00F02F66" w:rsidRPr="000C0155" w:rsidRDefault="00F02F66" w:rsidP="00D14E4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</w:p>
    <w:sectPr w:rsidR="00F02F66" w:rsidRPr="000C0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C650" w14:textId="77777777" w:rsidR="00BA7B4E" w:rsidRDefault="00BA7B4E" w:rsidP="00063462">
      <w:pPr>
        <w:spacing w:after="0" w:line="240" w:lineRule="auto"/>
      </w:pPr>
      <w:r>
        <w:separator/>
      </w:r>
    </w:p>
  </w:endnote>
  <w:endnote w:type="continuationSeparator" w:id="0">
    <w:p w14:paraId="7419D540" w14:textId="77777777" w:rsidR="00BA7B4E" w:rsidRDefault="00BA7B4E" w:rsidP="0006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7FE" w14:textId="77777777" w:rsidR="00BA7B4E" w:rsidRDefault="00BA7B4E" w:rsidP="00063462">
      <w:pPr>
        <w:spacing w:after="0" w:line="240" w:lineRule="auto"/>
      </w:pPr>
      <w:r>
        <w:separator/>
      </w:r>
    </w:p>
  </w:footnote>
  <w:footnote w:type="continuationSeparator" w:id="0">
    <w:p w14:paraId="4723DB2C" w14:textId="77777777" w:rsidR="00BA7B4E" w:rsidRDefault="00BA7B4E" w:rsidP="00063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6E36"/>
    <w:multiLevelType w:val="hybridMultilevel"/>
    <w:tmpl w:val="81E0F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A427C8"/>
    <w:multiLevelType w:val="hybridMultilevel"/>
    <w:tmpl w:val="AC527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67517B"/>
    <w:multiLevelType w:val="hybridMultilevel"/>
    <w:tmpl w:val="3AD8E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35DC5"/>
    <w:multiLevelType w:val="hybridMultilevel"/>
    <w:tmpl w:val="42F29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2F2CAA"/>
    <w:multiLevelType w:val="hybridMultilevel"/>
    <w:tmpl w:val="76285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935A1"/>
    <w:multiLevelType w:val="hybridMultilevel"/>
    <w:tmpl w:val="08282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A81840"/>
    <w:multiLevelType w:val="hybridMultilevel"/>
    <w:tmpl w:val="0CCA0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620023">
    <w:abstractNumId w:val="2"/>
  </w:num>
  <w:num w:numId="2" w16cid:durableId="1020207530">
    <w:abstractNumId w:val="0"/>
  </w:num>
  <w:num w:numId="3" w16cid:durableId="708267465">
    <w:abstractNumId w:val="5"/>
  </w:num>
  <w:num w:numId="4" w16cid:durableId="920523165">
    <w:abstractNumId w:val="4"/>
  </w:num>
  <w:num w:numId="5" w16cid:durableId="1664625247">
    <w:abstractNumId w:val="1"/>
  </w:num>
  <w:num w:numId="6" w16cid:durableId="1966544675">
    <w:abstractNumId w:val="3"/>
  </w:num>
  <w:num w:numId="7" w16cid:durableId="1665553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83"/>
    <w:rsid w:val="00013912"/>
    <w:rsid w:val="0004064F"/>
    <w:rsid w:val="00042372"/>
    <w:rsid w:val="000569D6"/>
    <w:rsid w:val="00063462"/>
    <w:rsid w:val="0007220D"/>
    <w:rsid w:val="000A1E9C"/>
    <w:rsid w:val="000C0155"/>
    <w:rsid w:val="000E08FA"/>
    <w:rsid w:val="00124279"/>
    <w:rsid w:val="00153B35"/>
    <w:rsid w:val="001947A4"/>
    <w:rsid w:val="001A3EF5"/>
    <w:rsid w:val="00217F6B"/>
    <w:rsid w:val="00234549"/>
    <w:rsid w:val="00236FC1"/>
    <w:rsid w:val="00240DD1"/>
    <w:rsid w:val="0024238C"/>
    <w:rsid w:val="002A26AE"/>
    <w:rsid w:val="002A30F1"/>
    <w:rsid w:val="002A767C"/>
    <w:rsid w:val="002B6DC7"/>
    <w:rsid w:val="00344360"/>
    <w:rsid w:val="00366053"/>
    <w:rsid w:val="003961BE"/>
    <w:rsid w:val="003A2BD7"/>
    <w:rsid w:val="003E399A"/>
    <w:rsid w:val="00440C19"/>
    <w:rsid w:val="00497D96"/>
    <w:rsid w:val="004B1A93"/>
    <w:rsid w:val="005144EA"/>
    <w:rsid w:val="005410C3"/>
    <w:rsid w:val="00542B37"/>
    <w:rsid w:val="00565B30"/>
    <w:rsid w:val="0057575D"/>
    <w:rsid w:val="0059197E"/>
    <w:rsid w:val="005A38B8"/>
    <w:rsid w:val="005C2A7C"/>
    <w:rsid w:val="00602A47"/>
    <w:rsid w:val="00607891"/>
    <w:rsid w:val="00621F97"/>
    <w:rsid w:val="006265F9"/>
    <w:rsid w:val="00654481"/>
    <w:rsid w:val="006F7116"/>
    <w:rsid w:val="00704E6E"/>
    <w:rsid w:val="007102FA"/>
    <w:rsid w:val="00763371"/>
    <w:rsid w:val="0077435D"/>
    <w:rsid w:val="007763F6"/>
    <w:rsid w:val="00784265"/>
    <w:rsid w:val="007F6208"/>
    <w:rsid w:val="00823877"/>
    <w:rsid w:val="00825193"/>
    <w:rsid w:val="008A33B8"/>
    <w:rsid w:val="008D0A8C"/>
    <w:rsid w:val="008D3178"/>
    <w:rsid w:val="00902495"/>
    <w:rsid w:val="00940A17"/>
    <w:rsid w:val="0096099E"/>
    <w:rsid w:val="00972CFA"/>
    <w:rsid w:val="00983A13"/>
    <w:rsid w:val="00A21E72"/>
    <w:rsid w:val="00A75A0C"/>
    <w:rsid w:val="00A82FAC"/>
    <w:rsid w:val="00AF5283"/>
    <w:rsid w:val="00BA7B4E"/>
    <w:rsid w:val="00BB0EF0"/>
    <w:rsid w:val="00C347DD"/>
    <w:rsid w:val="00C50D9D"/>
    <w:rsid w:val="00C519C9"/>
    <w:rsid w:val="00CF2288"/>
    <w:rsid w:val="00D14E4B"/>
    <w:rsid w:val="00D50344"/>
    <w:rsid w:val="00D8469A"/>
    <w:rsid w:val="00D855D7"/>
    <w:rsid w:val="00DC559F"/>
    <w:rsid w:val="00DC76B0"/>
    <w:rsid w:val="00DD23D6"/>
    <w:rsid w:val="00DE0434"/>
    <w:rsid w:val="00E464D0"/>
    <w:rsid w:val="00E75E6E"/>
    <w:rsid w:val="00F02F66"/>
    <w:rsid w:val="00F36B63"/>
    <w:rsid w:val="00F83F63"/>
    <w:rsid w:val="00F8792F"/>
    <w:rsid w:val="00FC58E8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C407"/>
  <w15:chartTrackingRefBased/>
  <w15:docId w15:val="{BAF0CCAA-A96C-4AC6-9C7A-C7E196C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4E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e-DE" w:eastAsia="de-DE"/>
    </w:rPr>
  </w:style>
  <w:style w:type="table" w:styleId="TableGrid">
    <w:name w:val="Table Grid"/>
    <w:basedOn w:val="TableNormal"/>
    <w:uiPriority w:val="39"/>
    <w:rsid w:val="00F0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5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5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2B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462"/>
  </w:style>
  <w:style w:type="paragraph" w:styleId="Footer">
    <w:name w:val="footer"/>
    <w:basedOn w:val="Normal"/>
    <w:link w:val="FooterChar"/>
    <w:uiPriority w:val="99"/>
    <w:unhideWhenUsed/>
    <w:rsid w:val="00063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ofilie-info.cz/chat" TargetMode="External"/><Relationship Id="rId13" Type="http://schemas.openxmlformats.org/officeDocument/2006/relationships/hyperlink" Target="mailto:johndoe830@proton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dofilie-info.cz" TargetMode="External"/><Relationship Id="rId12" Type="http://schemas.openxmlformats.org/officeDocument/2006/relationships/hyperlink" Target="https://volafile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mtheman8300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afile.org/r/1u2f6yvew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hndoe830@hotmail.com" TargetMode="External"/><Relationship Id="rId10" Type="http://schemas.openxmlformats.org/officeDocument/2006/relationships/hyperlink" Target="mailto:rick69@sweetxxx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doe830@hotmail.com" TargetMode="External"/><Relationship Id="rId14" Type="http://schemas.openxmlformats.org/officeDocument/2006/relationships/hyperlink" Target="mailto:samtheman83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4</cp:revision>
  <dcterms:created xsi:type="dcterms:W3CDTF">2022-07-04T09:50:00Z</dcterms:created>
  <dcterms:modified xsi:type="dcterms:W3CDTF">2022-07-04T10:23:00Z</dcterms:modified>
</cp:coreProperties>
</file>