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A2E7C" w14:textId="77777777" w:rsidR="00480948" w:rsidRPr="003F25D8" w:rsidRDefault="00480948" w:rsidP="00480948">
      <w:pPr>
        <w:pStyle w:val="Default"/>
        <w:jc w:val="both"/>
        <w:rPr>
          <w:rFonts w:asciiTheme="minorHAnsi" w:hAnsiTheme="minorHAnsi" w:cstheme="minorHAnsi"/>
          <w:b/>
          <w:sz w:val="22"/>
          <w:szCs w:val="22"/>
          <w:u w:val="single"/>
        </w:rPr>
      </w:pPr>
      <w:r w:rsidRPr="003F25D8">
        <w:rPr>
          <w:rFonts w:asciiTheme="minorHAnsi" w:hAnsiTheme="minorHAnsi" w:cstheme="minorHAnsi"/>
          <w:b/>
          <w:sz w:val="22"/>
          <w:szCs w:val="22"/>
          <w:u w:val="single"/>
        </w:rPr>
        <w:t>Trainer Phase 2 Lesson Plan</w:t>
      </w:r>
    </w:p>
    <w:p w14:paraId="2F95F229" w14:textId="77777777" w:rsidR="00480948" w:rsidRPr="003F25D8" w:rsidRDefault="00480948" w:rsidP="00480948">
      <w:pPr>
        <w:pStyle w:val="Default"/>
        <w:jc w:val="both"/>
        <w:rPr>
          <w:rFonts w:asciiTheme="minorHAnsi" w:hAnsiTheme="minorHAnsi" w:cstheme="minorHAnsi"/>
          <w:b/>
          <w:sz w:val="22"/>
          <w:szCs w:val="22"/>
          <w:u w:val="single"/>
        </w:rPr>
      </w:pPr>
    </w:p>
    <w:p w14:paraId="2677E1B1" w14:textId="77777777" w:rsidR="00480948" w:rsidRPr="003F25D8" w:rsidRDefault="00480948" w:rsidP="00480948">
      <w:pPr>
        <w:pStyle w:val="Default"/>
        <w:jc w:val="both"/>
        <w:rPr>
          <w:rFonts w:asciiTheme="minorHAnsi" w:hAnsiTheme="minorHAnsi" w:cstheme="minorHAnsi"/>
          <w:bCs/>
          <w:i/>
          <w:iCs/>
          <w:color w:val="FF0000"/>
          <w:sz w:val="22"/>
          <w:szCs w:val="22"/>
        </w:rPr>
      </w:pPr>
      <w:bookmarkStart w:id="0" w:name="_Hlk107428811"/>
      <w:r w:rsidRPr="003F25D8">
        <w:rPr>
          <w:rFonts w:asciiTheme="minorHAnsi" w:hAnsiTheme="minorHAnsi" w:cstheme="minorHAnsi"/>
          <w:bCs/>
          <w:i/>
          <w:iCs/>
          <w:color w:val="FF0000"/>
          <w:sz w:val="22"/>
          <w:szCs w:val="22"/>
        </w:rPr>
        <w:t xml:space="preserve">This phase involves OSINT activity. With current Facebook automated security measures, it is no longer practical to provide a Facebook profile for all the delegates to use.  It is preferential if some of the LEA delegates already have a covert Facebook account. </w:t>
      </w:r>
      <w:bookmarkEnd w:id="0"/>
      <w:r w:rsidRPr="003F25D8">
        <w:rPr>
          <w:rFonts w:asciiTheme="minorHAnsi" w:hAnsiTheme="minorHAnsi" w:cstheme="minorHAnsi"/>
          <w:bCs/>
          <w:i/>
          <w:iCs/>
          <w:color w:val="FF0000"/>
          <w:sz w:val="22"/>
          <w:szCs w:val="22"/>
        </w:rPr>
        <w:t>This notification to delegates has been included in the delegates pack.</w:t>
      </w:r>
    </w:p>
    <w:p w14:paraId="601A1220" w14:textId="77777777" w:rsidR="00480948" w:rsidRPr="003F25D8" w:rsidRDefault="00480948" w:rsidP="00480948">
      <w:pPr>
        <w:pStyle w:val="Default"/>
        <w:jc w:val="both"/>
        <w:rPr>
          <w:rFonts w:asciiTheme="minorHAnsi" w:hAnsiTheme="minorHAnsi" w:cstheme="minorHAnsi"/>
          <w:bCs/>
          <w:sz w:val="22"/>
          <w:szCs w:val="22"/>
          <w:u w:val="single"/>
        </w:rPr>
      </w:pPr>
    </w:p>
    <w:p w14:paraId="633632C2" w14:textId="77777777" w:rsidR="00480948" w:rsidRPr="003F25D8" w:rsidRDefault="00480948" w:rsidP="00480948">
      <w:pPr>
        <w:pStyle w:val="Default"/>
        <w:jc w:val="both"/>
        <w:rPr>
          <w:rFonts w:asciiTheme="minorHAnsi" w:hAnsiTheme="minorHAnsi" w:cstheme="minorHAnsi"/>
          <w:bCs/>
          <w:sz w:val="22"/>
          <w:szCs w:val="22"/>
          <w:u w:val="single"/>
        </w:rPr>
      </w:pPr>
      <w:r w:rsidRPr="003F25D8">
        <w:rPr>
          <w:rFonts w:asciiTheme="minorHAnsi" w:hAnsiTheme="minorHAnsi" w:cstheme="minorHAnsi"/>
          <w:bCs/>
          <w:sz w:val="22"/>
          <w:szCs w:val="22"/>
          <w:u w:val="single"/>
        </w:rPr>
        <w:t>Delegate Requirements</w:t>
      </w:r>
    </w:p>
    <w:p w14:paraId="31463437" w14:textId="77777777" w:rsidR="00480948" w:rsidRPr="003F25D8" w:rsidRDefault="00480948" w:rsidP="00480948">
      <w:pPr>
        <w:pStyle w:val="Default"/>
        <w:jc w:val="both"/>
        <w:rPr>
          <w:rFonts w:asciiTheme="minorHAnsi" w:hAnsiTheme="minorHAnsi" w:cstheme="minorHAnsi"/>
          <w:bCs/>
          <w:sz w:val="22"/>
          <w:szCs w:val="22"/>
        </w:rPr>
      </w:pPr>
    </w:p>
    <w:p w14:paraId="6D4DDF7F" w14:textId="77777777" w:rsidR="00480948" w:rsidRPr="003F25D8" w:rsidRDefault="00480948" w:rsidP="00480948">
      <w:pPr>
        <w:pStyle w:val="Default"/>
        <w:jc w:val="both"/>
        <w:rPr>
          <w:rFonts w:asciiTheme="minorHAnsi" w:hAnsiTheme="minorHAnsi" w:cstheme="minorHAnsi"/>
          <w:bCs/>
          <w:sz w:val="22"/>
          <w:szCs w:val="22"/>
        </w:rPr>
      </w:pPr>
      <w:r w:rsidRPr="003F25D8">
        <w:rPr>
          <w:rFonts w:asciiTheme="minorHAnsi" w:hAnsiTheme="minorHAnsi" w:cstheme="minorHAnsi"/>
          <w:bCs/>
          <w:sz w:val="22"/>
          <w:szCs w:val="22"/>
        </w:rPr>
        <w:t>Laptop/Desktop and Internet Access</w:t>
      </w:r>
    </w:p>
    <w:p w14:paraId="5F83E9D8" w14:textId="77777777" w:rsidR="00480948" w:rsidRPr="003F25D8" w:rsidRDefault="00480948" w:rsidP="00480948">
      <w:pPr>
        <w:pStyle w:val="Default"/>
        <w:jc w:val="both"/>
        <w:rPr>
          <w:rFonts w:asciiTheme="minorHAnsi" w:hAnsiTheme="minorHAnsi" w:cstheme="minorHAnsi"/>
          <w:bCs/>
          <w:sz w:val="22"/>
          <w:szCs w:val="22"/>
        </w:rPr>
      </w:pPr>
    </w:p>
    <w:p w14:paraId="62AEF416" w14:textId="77777777" w:rsidR="00480948" w:rsidRPr="003F25D8" w:rsidRDefault="00480948" w:rsidP="00480948">
      <w:pPr>
        <w:pStyle w:val="Default"/>
        <w:jc w:val="both"/>
        <w:rPr>
          <w:rFonts w:asciiTheme="minorHAnsi" w:hAnsiTheme="minorHAnsi" w:cstheme="minorHAnsi"/>
          <w:bCs/>
          <w:sz w:val="22"/>
          <w:szCs w:val="22"/>
          <w:u w:val="single"/>
        </w:rPr>
      </w:pPr>
      <w:r w:rsidRPr="003F25D8">
        <w:rPr>
          <w:rFonts w:asciiTheme="minorHAnsi" w:hAnsiTheme="minorHAnsi" w:cstheme="minorHAnsi"/>
          <w:bCs/>
          <w:sz w:val="22"/>
          <w:szCs w:val="22"/>
          <w:u w:val="single"/>
        </w:rPr>
        <w:t>On-Line Training:</w:t>
      </w:r>
    </w:p>
    <w:p w14:paraId="6CD6CA0E" w14:textId="77777777" w:rsidR="00480948" w:rsidRPr="003F25D8" w:rsidRDefault="00480948" w:rsidP="00480948">
      <w:pPr>
        <w:pStyle w:val="Default"/>
        <w:jc w:val="both"/>
        <w:rPr>
          <w:rFonts w:asciiTheme="minorHAnsi" w:hAnsiTheme="minorHAnsi" w:cstheme="minorHAnsi"/>
          <w:bCs/>
          <w:sz w:val="22"/>
          <w:szCs w:val="22"/>
        </w:rPr>
      </w:pPr>
      <w:r w:rsidRPr="003F25D8">
        <w:rPr>
          <w:rFonts w:asciiTheme="minorHAnsi" w:hAnsiTheme="minorHAnsi" w:cstheme="minorHAnsi"/>
          <w:bCs/>
          <w:sz w:val="22"/>
          <w:szCs w:val="22"/>
        </w:rPr>
        <w:t>Laptop/Desktop with camera and microphone facilities enabled.</w:t>
      </w:r>
    </w:p>
    <w:p w14:paraId="071261AB" w14:textId="77777777" w:rsidR="00480948" w:rsidRPr="003F25D8" w:rsidRDefault="00480948" w:rsidP="00480948">
      <w:pPr>
        <w:pStyle w:val="Default"/>
        <w:jc w:val="both"/>
        <w:rPr>
          <w:rFonts w:asciiTheme="minorHAnsi" w:hAnsiTheme="minorHAnsi" w:cstheme="minorHAnsi"/>
          <w:bCs/>
          <w:sz w:val="22"/>
          <w:szCs w:val="22"/>
        </w:rPr>
      </w:pPr>
      <w:r w:rsidRPr="003F25D8">
        <w:rPr>
          <w:rFonts w:asciiTheme="minorHAnsi" w:hAnsiTheme="minorHAnsi" w:cstheme="minorHAnsi"/>
          <w:bCs/>
          <w:sz w:val="22"/>
          <w:szCs w:val="22"/>
        </w:rPr>
        <w:t>Delegate to commit to interaction via video and audio conferencing platform provided by CoE.</w:t>
      </w:r>
    </w:p>
    <w:p w14:paraId="673983DB" w14:textId="77777777" w:rsidR="00480948" w:rsidRPr="003F25D8" w:rsidRDefault="00480948" w:rsidP="00480948">
      <w:pPr>
        <w:pStyle w:val="Default"/>
        <w:jc w:val="both"/>
        <w:rPr>
          <w:rFonts w:asciiTheme="minorHAnsi" w:hAnsiTheme="minorHAnsi" w:cstheme="minorHAnsi"/>
          <w:bCs/>
          <w:sz w:val="22"/>
          <w:szCs w:val="22"/>
        </w:rPr>
      </w:pPr>
      <w:r w:rsidRPr="003F25D8">
        <w:rPr>
          <w:rFonts w:asciiTheme="minorHAnsi" w:hAnsiTheme="minorHAnsi" w:cstheme="minorHAnsi"/>
          <w:bCs/>
          <w:sz w:val="22"/>
          <w:szCs w:val="22"/>
        </w:rPr>
        <w:t>Live translation Services will be provided for the workshop via the conferencing platform</w:t>
      </w:r>
    </w:p>
    <w:p w14:paraId="2484653E"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p>
    <w:p w14:paraId="062CB898" w14:textId="77777777" w:rsidR="00480948" w:rsidRPr="003F25D8" w:rsidRDefault="00480948" w:rsidP="00480948">
      <w:pPr>
        <w:autoSpaceDE w:val="0"/>
        <w:autoSpaceDN w:val="0"/>
        <w:adjustRightInd w:val="0"/>
        <w:spacing w:after="0" w:line="240" w:lineRule="auto"/>
        <w:jc w:val="both"/>
        <w:rPr>
          <w:rFonts w:eastAsia="Times New Roman" w:cstheme="minorHAnsi"/>
          <w:i/>
          <w:iCs/>
          <w:color w:val="000000"/>
          <w:lang w:eastAsia="de-DE"/>
        </w:rPr>
      </w:pPr>
      <w:r w:rsidRPr="003F25D8">
        <w:rPr>
          <w:rFonts w:eastAsia="Times New Roman" w:cstheme="minorHAnsi"/>
          <w:i/>
          <w:iCs/>
          <w:color w:val="000000"/>
          <w:lang w:eastAsia="de-DE"/>
        </w:rPr>
        <w:t>The following is a guide to the actions anticipated from the delegates from this phase of the exercise.  While it is expected the delegates will undertake take their own lines of investigation and collection of evidence, the trainer/facilitators should be able to steer the delegates to considering the below elements which should result in a number of decisions, orders and exhibits being acquired.</w:t>
      </w:r>
    </w:p>
    <w:p w14:paraId="7CB2541D" w14:textId="77777777" w:rsidR="00480948" w:rsidRPr="003F25D8" w:rsidRDefault="00480948" w:rsidP="00480948">
      <w:pPr>
        <w:autoSpaceDE w:val="0"/>
        <w:autoSpaceDN w:val="0"/>
        <w:adjustRightInd w:val="0"/>
        <w:spacing w:after="0" w:line="240" w:lineRule="auto"/>
        <w:jc w:val="both"/>
        <w:rPr>
          <w:rFonts w:eastAsia="Times New Roman" w:cstheme="minorHAnsi"/>
          <w:b/>
          <w:bCs/>
          <w:color w:val="000000"/>
          <w:lang w:eastAsia="de-DE"/>
        </w:rPr>
      </w:pPr>
    </w:p>
    <w:p w14:paraId="6051E5E1" w14:textId="77777777" w:rsidR="00480948" w:rsidRPr="003F25D8" w:rsidRDefault="00480948" w:rsidP="00480948">
      <w:pPr>
        <w:autoSpaceDE w:val="0"/>
        <w:autoSpaceDN w:val="0"/>
        <w:adjustRightInd w:val="0"/>
        <w:spacing w:after="0" w:line="240" w:lineRule="auto"/>
        <w:jc w:val="both"/>
        <w:rPr>
          <w:rFonts w:eastAsia="Times New Roman" w:cstheme="minorHAnsi"/>
          <w:b/>
          <w:bCs/>
          <w:color w:val="000000"/>
          <w:lang w:eastAsia="de-DE"/>
        </w:rPr>
      </w:pPr>
      <w:r w:rsidRPr="003F25D8">
        <w:rPr>
          <w:rFonts w:eastAsia="Times New Roman" w:cstheme="minorHAnsi"/>
          <w:b/>
          <w:bCs/>
          <w:color w:val="000000"/>
          <w:lang w:eastAsia="de-DE"/>
        </w:rPr>
        <w:t>Purpose:</w:t>
      </w:r>
    </w:p>
    <w:p w14:paraId="40ECC0A1" w14:textId="757BC3D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This phase is supported by the PowerPoint Presentation on researching Facebook accounts and provides practical exercise</w:t>
      </w:r>
      <w:r w:rsidR="003D61AB" w:rsidRPr="003F25D8">
        <w:rPr>
          <w:rFonts w:eastAsia="Times New Roman" w:cstheme="minorHAnsi"/>
          <w:color w:val="000000"/>
          <w:lang w:eastAsia="de-DE"/>
        </w:rPr>
        <w:t>s</w:t>
      </w:r>
      <w:r w:rsidRPr="003F25D8">
        <w:rPr>
          <w:rFonts w:eastAsia="Times New Roman" w:cstheme="minorHAnsi"/>
          <w:color w:val="000000"/>
          <w:lang w:eastAsia="de-DE"/>
        </w:rPr>
        <w:t xml:space="preserve"> for the delegates to undertake.</w:t>
      </w:r>
    </w:p>
    <w:p w14:paraId="55A6BCCD"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p>
    <w:p w14:paraId="78A5D5EB"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The delegates will initially be given Inject 2 a police report about Sam Hendrix, this will lead delegates to undertake Opens Source Research (OSINT) and reveal a Facebook account for Hendrix providing a number of “FB friends” including associates of this crime investigation John and Tom.  </w:t>
      </w:r>
    </w:p>
    <w:p w14:paraId="0D0C8339"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p>
    <w:p w14:paraId="3412D615" w14:textId="567B4D89"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It is important that trainers/facilitators limit investigations to Sam Hendrix “Facebook Friends”, John Doe, Tom Jones and his duplicate file Tom Emmanuel Jones.  Delegates may identify Lord Cloud and Lou </w:t>
      </w:r>
      <w:r w:rsidR="00933127" w:rsidRPr="003F25D8">
        <w:rPr>
          <w:rFonts w:eastAsia="Times New Roman" w:cstheme="minorHAnsi"/>
          <w:color w:val="000000"/>
          <w:lang w:eastAsia="de-DE"/>
        </w:rPr>
        <w:t>F</w:t>
      </w:r>
      <w:r w:rsidRPr="003F25D8">
        <w:rPr>
          <w:rFonts w:eastAsia="Times New Roman" w:cstheme="minorHAnsi"/>
          <w:color w:val="000000"/>
          <w:lang w:eastAsia="de-DE"/>
        </w:rPr>
        <w:t>orage, these are previous police undercover accounts used investigating previous activity of Hendrix, delegates can be informed of this if this situation arises.  Delegates should be discouraged from researching the wider group of “FB friends”.  This should be the same for the accounts of John and Tom (Rick does not have an FB account).</w:t>
      </w:r>
    </w:p>
    <w:p w14:paraId="51ABBC32"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p>
    <w:p w14:paraId="445F9877"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Delegates should use CoE Budapest Convention Templates for Preservation Requests and Production Orders or delegates own application forms; application should be made to Facebook for Hendrix and Doe, but trainers/facilitators should challenge delegates application for Tom as he is being a co-operative witness and may voluntarily provide access to his FB accounts.   </w:t>
      </w:r>
    </w:p>
    <w:p w14:paraId="2268DFF4"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p>
    <w:p w14:paraId="2C645B80" w14:textId="77777777" w:rsidR="00480948" w:rsidRPr="003F25D8" w:rsidRDefault="00480948" w:rsidP="00480948">
      <w:p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Request to FB will provide registration details and recent log-in IP addresses for delegates to research and make further data requests, these will provide a variety of challenges for delegates including but not limited to, </w:t>
      </w:r>
    </w:p>
    <w:p w14:paraId="2116F865" w14:textId="77777777" w:rsidR="00480948" w:rsidRPr="003F25D8" w:rsidRDefault="00480948" w:rsidP="00480948">
      <w:pPr>
        <w:pStyle w:val="ListParagraph"/>
        <w:numPr>
          <w:ilvl w:val="0"/>
          <w:numId w:val="1"/>
        </w:num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relevance of an application, </w:t>
      </w:r>
    </w:p>
    <w:p w14:paraId="09440BB1" w14:textId="77777777" w:rsidR="00480948" w:rsidRPr="003F25D8" w:rsidRDefault="00480948" w:rsidP="00480948">
      <w:pPr>
        <w:pStyle w:val="ListParagraph"/>
        <w:numPr>
          <w:ilvl w:val="0"/>
          <w:numId w:val="1"/>
        </w:num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different types of service providers including Internet services for private individuals, businesses and satellite services, </w:t>
      </w:r>
    </w:p>
    <w:p w14:paraId="12814657" w14:textId="77777777" w:rsidR="00480948" w:rsidRPr="003F25D8" w:rsidRDefault="00480948" w:rsidP="00480948">
      <w:pPr>
        <w:pStyle w:val="ListParagraph"/>
        <w:numPr>
          <w:ilvl w:val="0"/>
          <w:numId w:val="1"/>
        </w:num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a variety of results from data no longer available, limited data and subscriber data only, and</w:t>
      </w:r>
    </w:p>
    <w:p w14:paraId="04744490" w14:textId="2A7A0DAA" w:rsidR="00480948" w:rsidRPr="003F25D8" w:rsidRDefault="00480948" w:rsidP="00480948">
      <w:pPr>
        <w:pStyle w:val="ListParagraph"/>
        <w:numPr>
          <w:ilvl w:val="0"/>
          <w:numId w:val="1"/>
        </w:num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associated IP addresses.</w:t>
      </w:r>
    </w:p>
    <w:p w14:paraId="276AF4C5" w14:textId="1339E213" w:rsidR="003D61AB" w:rsidRPr="003F25D8" w:rsidRDefault="003D61AB" w:rsidP="003D61AB">
      <w:pPr>
        <w:autoSpaceDE w:val="0"/>
        <w:autoSpaceDN w:val="0"/>
        <w:adjustRightInd w:val="0"/>
        <w:spacing w:after="0" w:line="240" w:lineRule="auto"/>
        <w:jc w:val="both"/>
        <w:rPr>
          <w:rFonts w:eastAsia="Times New Roman" w:cstheme="minorHAnsi"/>
          <w:color w:val="000000"/>
          <w:lang w:eastAsia="de-DE"/>
        </w:rPr>
      </w:pPr>
    </w:p>
    <w:p w14:paraId="2EA29F7C" w14:textId="7CE15BAF" w:rsidR="003D61AB" w:rsidRPr="003F25D8" w:rsidRDefault="003D61AB" w:rsidP="003D61AB">
      <w:pPr>
        <w:autoSpaceDE w:val="0"/>
        <w:autoSpaceDN w:val="0"/>
        <w:adjustRightInd w:val="0"/>
        <w:spacing w:after="0" w:line="240" w:lineRule="auto"/>
        <w:jc w:val="both"/>
        <w:rPr>
          <w:rFonts w:eastAsia="Times New Roman" w:cstheme="minorHAnsi"/>
          <w:color w:val="000000"/>
          <w:lang w:eastAsia="de-DE"/>
        </w:rPr>
      </w:pPr>
      <w:r w:rsidRPr="003F25D8">
        <w:rPr>
          <w:rFonts w:eastAsia="Times New Roman" w:cstheme="minorHAnsi"/>
          <w:color w:val="000000"/>
          <w:lang w:eastAsia="de-DE"/>
        </w:rPr>
        <w:t xml:space="preserve">There is a very limited amount time allocated for this exercise and delegates should devolve aspects of the investigation, it may also be necessary to limit the number of data applications to one or two so that they </w:t>
      </w:r>
      <w:r w:rsidRPr="003F25D8">
        <w:rPr>
          <w:rFonts w:eastAsia="Times New Roman" w:cstheme="minorHAnsi"/>
          <w:color w:val="000000"/>
          <w:lang w:eastAsia="de-DE"/>
        </w:rPr>
        <w:lastRenderedPageBreak/>
        <w:t>experience of completing the templates is undertaken in early cases but notes or verbal representation to trainers/facilitators may also be sufficient.</w:t>
      </w:r>
      <w:r w:rsidR="002135B1" w:rsidRPr="003F25D8">
        <w:rPr>
          <w:rFonts w:eastAsia="Times New Roman" w:cstheme="minorHAnsi"/>
          <w:color w:val="000000"/>
          <w:lang w:eastAsia="de-DE"/>
        </w:rPr>
        <w:t xml:space="preserve">  This is a decision for the trainer/facilitator to make at the time.</w:t>
      </w:r>
    </w:p>
    <w:p w14:paraId="43046641" w14:textId="1AD3B4BE" w:rsidR="002135B1" w:rsidRPr="003F25D8" w:rsidRDefault="002135B1" w:rsidP="003D61AB">
      <w:pPr>
        <w:autoSpaceDE w:val="0"/>
        <w:autoSpaceDN w:val="0"/>
        <w:adjustRightInd w:val="0"/>
        <w:spacing w:after="0" w:line="240" w:lineRule="auto"/>
        <w:jc w:val="both"/>
        <w:rPr>
          <w:rFonts w:eastAsia="Times New Roman" w:cstheme="minorHAnsi"/>
          <w:color w:val="000000"/>
          <w:lang w:eastAsia="de-DE"/>
        </w:rPr>
      </w:pPr>
    </w:p>
    <w:p w14:paraId="48C84584" w14:textId="3CD07AA6" w:rsidR="00480948" w:rsidRPr="003F25D8" w:rsidRDefault="00480948">
      <w:pPr>
        <w:rPr>
          <w:rFonts w:cstheme="minorHAnsi"/>
        </w:rPr>
      </w:pPr>
    </w:p>
    <w:tbl>
      <w:tblPr>
        <w:tblStyle w:val="TableGrid"/>
        <w:tblW w:w="0" w:type="auto"/>
        <w:tblLook w:val="04A0" w:firstRow="1" w:lastRow="0" w:firstColumn="1" w:lastColumn="0" w:noHBand="0" w:noVBand="1"/>
      </w:tblPr>
      <w:tblGrid>
        <w:gridCol w:w="624"/>
        <w:gridCol w:w="4486"/>
        <w:gridCol w:w="4626"/>
      </w:tblGrid>
      <w:tr w:rsidR="00480948" w:rsidRPr="003F25D8" w14:paraId="40223E32" w14:textId="77777777" w:rsidTr="00933127">
        <w:tc>
          <w:tcPr>
            <w:tcW w:w="624" w:type="dxa"/>
          </w:tcPr>
          <w:p w14:paraId="008C482F" w14:textId="77777777" w:rsidR="00480948" w:rsidRPr="003F25D8" w:rsidRDefault="00480948" w:rsidP="00480948">
            <w:pPr>
              <w:rPr>
                <w:rFonts w:cstheme="minorHAnsi"/>
              </w:rPr>
            </w:pPr>
          </w:p>
        </w:tc>
        <w:tc>
          <w:tcPr>
            <w:tcW w:w="4486" w:type="dxa"/>
          </w:tcPr>
          <w:p w14:paraId="20B9F011" w14:textId="55E1A234" w:rsidR="00480948" w:rsidRPr="003F25D8" w:rsidRDefault="00480948" w:rsidP="00480948">
            <w:pPr>
              <w:rPr>
                <w:rFonts w:cstheme="minorHAnsi"/>
              </w:rPr>
            </w:pPr>
            <w:r w:rsidRPr="003F25D8">
              <w:rPr>
                <w:rFonts w:eastAsia="Times New Roman" w:cstheme="minorHAnsi"/>
                <w:b/>
                <w:bCs/>
                <w:color w:val="000000"/>
                <w:lang w:eastAsia="de-DE"/>
              </w:rPr>
              <w:t>Anticipated Actions by Delegates</w:t>
            </w:r>
          </w:p>
        </w:tc>
        <w:tc>
          <w:tcPr>
            <w:tcW w:w="4626" w:type="dxa"/>
          </w:tcPr>
          <w:p w14:paraId="183B9079" w14:textId="4C1878A9" w:rsidR="00480948" w:rsidRPr="003F25D8" w:rsidRDefault="00480948" w:rsidP="00480948">
            <w:pPr>
              <w:rPr>
                <w:rFonts w:cstheme="minorHAnsi"/>
              </w:rPr>
            </w:pPr>
            <w:r w:rsidRPr="003F25D8">
              <w:rPr>
                <w:rFonts w:eastAsia="Times New Roman" w:cstheme="minorHAnsi"/>
                <w:b/>
                <w:bCs/>
                <w:color w:val="000000"/>
                <w:lang w:eastAsia="de-DE"/>
              </w:rPr>
              <w:t>Trainer Information and Additional Injects</w:t>
            </w:r>
          </w:p>
        </w:tc>
      </w:tr>
      <w:tr w:rsidR="00480948" w:rsidRPr="003F25D8" w14:paraId="4C6DC7B8" w14:textId="77777777" w:rsidTr="00933127">
        <w:tc>
          <w:tcPr>
            <w:tcW w:w="624" w:type="dxa"/>
          </w:tcPr>
          <w:p w14:paraId="7CB8EA40" w14:textId="61D9C814" w:rsidR="00480948" w:rsidRPr="003F25D8" w:rsidRDefault="00480948" w:rsidP="00480948">
            <w:pPr>
              <w:rPr>
                <w:rFonts w:cstheme="minorHAnsi"/>
              </w:rPr>
            </w:pPr>
            <w:r w:rsidRPr="003F25D8">
              <w:rPr>
                <w:rFonts w:eastAsia="Times New Roman" w:cstheme="minorHAnsi"/>
                <w:color w:val="000000"/>
                <w:lang w:eastAsia="de-DE"/>
              </w:rPr>
              <w:t xml:space="preserve">1 </w:t>
            </w:r>
          </w:p>
        </w:tc>
        <w:tc>
          <w:tcPr>
            <w:tcW w:w="4486" w:type="dxa"/>
          </w:tcPr>
          <w:p w14:paraId="7ADD9B8D"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Inject 2 – Police Report of Sam Hendrix:</w:t>
            </w:r>
          </w:p>
          <w:p w14:paraId="22A56CD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F4CDD8D"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02DC5094"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90BF5E3" w14:textId="77777777" w:rsidR="00480948" w:rsidRPr="003F25D8" w:rsidRDefault="00480948" w:rsidP="00480948">
            <w:pPr>
              <w:pStyle w:val="ListParagraph"/>
              <w:numPr>
                <w:ilvl w:val="0"/>
                <w:numId w:val="3"/>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the information collected to date, and the implications of this report.</w:t>
            </w:r>
          </w:p>
          <w:p w14:paraId="3AE4E12E"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 the actions that can be undertaken, consider any authorities required.</w:t>
            </w:r>
          </w:p>
          <w:p w14:paraId="799F78C6"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Undertake OSINT investigations.</w:t>
            </w:r>
          </w:p>
          <w:p w14:paraId="75E946AD"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Can the police just create a fake Facebook account and proceed to this kind of investigation online without a warrant or judicial order?</w:t>
            </w:r>
          </w:p>
          <w:p w14:paraId="114959B4"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 legality and authorities required in jurisdiction.</w:t>
            </w:r>
          </w:p>
          <w:p w14:paraId="460315CC"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Discuss methodology for capturing the information and/or evidence from Sam Hendrix Facebook account. </w:t>
            </w:r>
          </w:p>
          <w:p w14:paraId="7F6810EB"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operational security - legality - competence - chain of evidence.</w:t>
            </w:r>
          </w:p>
          <w:p w14:paraId="565DF118"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6CF70AF2"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cstheme="minorHAnsi"/>
                <w:bCs/>
                <w:i/>
                <w:iCs/>
                <w:color w:val="FF0000"/>
              </w:rPr>
              <w:t>It is advised at the pre-course stage that some of the LEA delegates already have a covert Facebook account.</w:t>
            </w:r>
          </w:p>
          <w:p w14:paraId="5C6BCEF6"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EEFA6AF"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3ADA4FF5"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r w:rsidRPr="003F25D8">
              <w:rPr>
                <w:rFonts w:eastAsia="Times New Roman" w:cstheme="minorHAnsi"/>
                <w:color w:val="000000"/>
                <w:lang w:eastAsia="de-DE"/>
              </w:rPr>
              <w:t xml:space="preserve"> </w:t>
            </w:r>
          </w:p>
          <w:p w14:paraId="643A2F50"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2735EA94"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4A97BAD0" w14:textId="002657BC" w:rsidR="00480948" w:rsidRPr="003F25D8" w:rsidRDefault="00480948" w:rsidP="00480948">
            <w:pPr>
              <w:autoSpaceDE w:val="0"/>
              <w:autoSpaceDN w:val="0"/>
              <w:adjustRightInd w:val="0"/>
              <w:jc w:val="both"/>
              <w:rPr>
                <w:rFonts w:eastAsia="Times New Roman" w:cstheme="minorHAnsi"/>
                <w:color w:val="000000"/>
                <w:lang w:eastAsia="de-DE"/>
              </w:rPr>
            </w:pPr>
          </w:p>
          <w:p w14:paraId="5A0085D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9E69AA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EC6B68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855410C"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49AD2155" w14:textId="77777777" w:rsidR="00480948" w:rsidRPr="003F25D8" w:rsidRDefault="00480948" w:rsidP="00480948">
            <w:pPr>
              <w:pStyle w:val="ListParagraph"/>
              <w:numPr>
                <w:ilvl w:val="0"/>
                <w:numId w:val="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 the information required to make a request to Facebook.</w:t>
            </w:r>
          </w:p>
          <w:p w14:paraId="11E487A8" w14:textId="77777777" w:rsidR="00480948" w:rsidRPr="003F25D8" w:rsidRDefault="00480948" w:rsidP="00480948">
            <w:pPr>
              <w:pStyle w:val="ListParagraph"/>
              <w:numPr>
                <w:ilvl w:val="0"/>
                <w:numId w:val="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Data Preservation Requests for Facebook accounts identification, payment history and logs.</w:t>
            </w:r>
          </w:p>
          <w:p w14:paraId="07350057" w14:textId="77777777" w:rsidR="00480948" w:rsidRPr="003F25D8" w:rsidRDefault="00480948" w:rsidP="00480948">
            <w:pPr>
              <w:pStyle w:val="ListParagraph"/>
              <w:numPr>
                <w:ilvl w:val="0"/>
                <w:numId w:val="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identify that each Facebook Profile has a unique ID, which needs to be included in any application.</w:t>
            </w:r>
          </w:p>
          <w:p w14:paraId="175AC7F3" w14:textId="77777777" w:rsidR="00480948" w:rsidRPr="003F25D8" w:rsidRDefault="00480948" w:rsidP="00480948">
            <w:pPr>
              <w:pStyle w:val="ListParagraph"/>
              <w:numPr>
                <w:ilvl w:val="0"/>
                <w:numId w:val="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 methodology for identifying Facebook unique id.</w:t>
            </w:r>
          </w:p>
          <w:p w14:paraId="312A0DA0" w14:textId="77777777" w:rsidR="00480948" w:rsidRPr="003F25D8" w:rsidRDefault="00480948" w:rsidP="00480948">
            <w:pPr>
              <w:pStyle w:val="ListParagraph"/>
              <w:numPr>
                <w:ilvl w:val="0"/>
                <w:numId w:val="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lastRenderedPageBreak/>
              <w:t>Delegates to examine Sam Hendrix profile for friends.</w:t>
            </w:r>
          </w:p>
          <w:p w14:paraId="355984C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6485F80" w14:textId="77777777" w:rsidR="00480948" w:rsidRPr="003F25D8" w:rsidRDefault="00480948" w:rsidP="00480948">
            <w:pPr>
              <w:autoSpaceDE w:val="0"/>
              <w:autoSpaceDN w:val="0"/>
              <w:adjustRightInd w:val="0"/>
              <w:jc w:val="both"/>
              <w:rPr>
                <w:rFonts w:eastAsia="Times New Roman" w:cstheme="minorHAnsi"/>
                <w:b/>
                <w:bCs/>
                <w:color w:val="FF0000"/>
                <w:lang w:eastAsia="de-DE"/>
              </w:rPr>
            </w:pPr>
            <w:r w:rsidRPr="003F25D8">
              <w:rPr>
                <w:rFonts w:eastAsia="Times New Roman" w:cstheme="minorHAnsi"/>
                <w:b/>
                <w:bCs/>
                <w:color w:val="FF0000"/>
                <w:lang w:eastAsia="de-DE"/>
              </w:rPr>
              <w:t xml:space="preserve">Trainers Note: </w:t>
            </w:r>
          </w:p>
          <w:p w14:paraId="61847FB9"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If delegates find Lou Farage or Cloud Lord PUID 100006578672781 as a friend, they can be advised these are previous LEA profiles previously used to investigate Hendrix, and access is suspended by Facebook due to suspicious log-in attempts, it is not possible to regenerate theses accounts.</w:t>
            </w:r>
          </w:p>
          <w:p w14:paraId="3324CE53"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p>
          <w:p w14:paraId="260C122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8205CDF"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Regarding FB accounts of Tom Jones or Tom Emmanuell Jones, delegates should consider:</w:t>
            </w:r>
          </w:p>
          <w:p w14:paraId="4C97AB88" w14:textId="77777777" w:rsidR="00480948" w:rsidRPr="003F25D8" w:rsidRDefault="00480948" w:rsidP="00480948">
            <w:pPr>
              <w:pStyle w:val="ListParagraph"/>
              <w:numPr>
                <w:ilvl w:val="0"/>
                <w:numId w:val="6"/>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Operational security, authorities, and legal implications, regarding this revelation.</w:t>
            </w:r>
          </w:p>
          <w:p w14:paraId="719C560C" w14:textId="77777777" w:rsidR="00480948" w:rsidRPr="003F25D8" w:rsidRDefault="00480948" w:rsidP="00480948">
            <w:pPr>
              <w:pStyle w:val="ListParagraph"/>
              <w:numPr>
                <w:ilvl w:val="0"/>
                <w:numId w:val="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implications for proceedings? Where should the details of previous police investigation and covert identity be filed?</w:t>
            </w:r>
          </w:p>
          <w:p w14:paraId="159DFBCE" w14:textId="77777777" w:rsidR="00480948" w:rsidRPr="003F25D8" w:rsidRDefault="00480948" w:rsidP="00480948">
            <w:pPr>
              <w:pStyle w:val="ListParagraph"/>
              <w:numPr>
                <w:ilvl w:val="0"/>
                <w:numId w:val="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Is Tom JONES a witness?</w:t>
            </w:r>
          </w:p>
          <w:p w14:paraId="68D1C19C" w14:textId="77777777" w:rsidR="00480948" w:rsidRPr="003F25D8" w:rsidRDefault="00480948" w:rsidP="00480948">
            <w:pPr>
              <w:pStyle w:val="ListParagraph"/>
              <w:numPr>
                <w:ilvl w:val="0"/>
                <w:numId w:val="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Will he be provided with immunity from prosecution?</w:t>
            </w:r>
          </w:p>
          <w:p w14:paraId="51FD6B37" w14:textId="77777777" w:rsidR="00480948" w:rsidRPr="003F25D8" w:rsidRDefault="00480948" w:rsidP="00480948">
            <w:pPr>
              <w:pStyle w:val="ListParagraph"/>
              <w:numPr>
                <w:ilvl w:val="0"/>
                <w:numId w:val="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Would this immunity extend to other if other offences are found on his laptop?</w:t>
            </w:r>
          </w:p>
          <w:p w14:paraId="02070C41" w14:textId="77777777" w:rsidR="00480948" w:rsidRPr="003F25D8" w:rsidRDefault="00480948" w:rsidP="00480948">
            <w:pPr>
              <w:pStyle w:val="ListParagraph"/>
              <w:numPr>
                <w:ilvl w:val="0"/>
                <w:numId w:val="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Would a Facebook application be considered urgent and meet convention requirements as he is co-operating and providing access to his laptop?</w:t>
            </w:r>
          </w:p>
          <w:p w14:paraId="636DC2F9" w14:textId="77777777" w:rsidR="00480948" w:rsidRPr="003F25D8" w:rsidRDefault="00480948" w:rsidP="00480948">
            <w:pPr>
              <w:pStyle w:val="ListParagraph"/>
              <w:numPr>
                <w:ilvl w:val="0"/>
                <w:numId w:val="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Can the data from Facebook be obtained with consent of Jones?</w:t>
            </w:r>
          </w:p>
          <w:p w14:paraId="5CFF98ED" w14:textId="77777777" w:rsidR="00480948" w:rsidRPr="003F25D8" w:rsidRDefault="00480948" w:rsidP="00480948">
            <w:pPr>
              <w:rPr>
                <w:rFonts w:cstheme="minorHAnsi"/>
              </w:rPr>
            </w:pPr>
          </w:p>
        </w:tc>
        <w:tc>
          <w:tcPr>
            <w:tcW w:w="4626" w:type="dxa"/>
          </w:tcPr>
          <w:p w14:paraId="04DDAE7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77BCEB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3B561F8"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The police thinks that Sam could be Sam Hendrix, a Belgian citizen previously suspected of assaulting a minor but due to a lack of evidence the case was dismissed. He is known to be a hard-line paedophile.</w:t>
            </w:r>
          </w:p>
          <w:p w14:paraId="107C691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FD89D41"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It is believed that Sam Hendrix has a Facebook account under his own name. Delegates to examine Sam Hendrix profile for friends.</w:t>
            </w:r>
          </w:p>
          <w:p w14:paraId="041590C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A608ED7"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From previous PowerPoint presentation:</w:t>
            </w:r>
          </w:p>
          <w:p w14:paraId="7554B8CD"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Methodology for identifying unique id include:</w:t>
            </w:r>
          </w:p>
          <w:p w14:paraId="4E42837D"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Go to Facebook page, right click and select ‘View Page Source’ – ctrl F and search "profile_owner" (Include quotation and underscore) or “id” or "id":"1000 .</w:t>
            </w:r>
          </w:p>
          <w:p w14:paraId="68BB255B"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E94F0D1"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"profile_owner":{"id":"100005145937054" this is the unique Facebook identifier for Sam Hendrix.  </w:t>
            </w:r>
          </w:p>
          <w:p w14:paraId="62E77D2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5BA4645" w14:textId="77777777" w:rsidR="00480948" w:rsidRPr="003F25D8" w:rsidRDefault="00480948" w:rsidP="00480948">
            <w:p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 xml:space="preserve">To demonstrate or confirm paste into new browser: </w:t>
            </w:r>
            <w:hyperlink r:id="rId5" w:history="1">
              <w:r w:rsidRPr="003F25D8">
                <w:rPr>
                  <w:rStyle w:val="Hyperlink"/>
                  <w:rFonts w:eastAsia="Times New Roman" w:cstheme="minorHAnsi"/>
                  <w:lang w:eastAsia="de-DE"/>
                </w:rPr>
                <w:t>www.facebook.com/100005145937054</w:t>
              </w:r>
            </w:hyperlink>
            <w:r w:rsidRPr="003F25D8">
              <w:rPr>
                <w:rFonts w:eastAsia="Times New Roman" w:cstheme="minorHAnsi"/>
                <w:color w:val="000000"/>
                <w:lang w:eastAsia="de-DE"/>
              </w:rPr>
              <w:t xml:space="preserve"> </w:t>
            </w:r>
          </w:p>
          <w:p w14:paraId="3626A8DF" w14:textId="77777777" w:rsidR="00480948" w:rsidRPr="003F25D8" w:rsidRDefault="00480948" w:rsidP="00480948">
            <w:p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 xml:space="preserve">will revert to: </w:t>
            </w:r>
            <w:hyperlink r:id="rId6" w:history="1">
              <w:r w:rsidRPr="003F25D8">
                <w:rPr>
                  <w:rStyle w:val="Hyperlink"/>
                  <w:rFonts w:eastAsia="Times New Roman" w:cstheme="minorHAnsi"/>
                  <w:lang w:eastAsia="de-DE"/>
                </w:rPr>
                <w:t>https://www.facebook.com/sam.hendrix.161</w:t>
              </w:r>
            </w:hyperlink>
          </w:p>
          <w:p w14:paraId="04294AC2" w14:textId="77777777" w:rsidR="00480948" w:rsidRPr="003F25D8" w:rsidRDefault="00480948" w:rsidP="00480948">
            <w:pPr>
              <w:autoSpaceDE w:val="0"/>
              <w:autoSpaceDN w:val="0"/>
              <w:adjustRightInd w:val="0"/>
              <w:rPr>
                <w:rFonts w:eastAsia="Times New Roman" w:cstheme="minorHAnsi"/>
                <w:color w:val="000000"/>
                <w:lang w:eastAsia="de-DE"/>
              </w:rPr>
            </w:pPr>
          </w:p>
          <w:p w14:paraId="3F259C7D" w14:textId="77777777" w:rsidR="00480948" w:rsidRPr="003F25D8" w:rsidRDefault="00480948" w:rsidP="00480948">
            <w:pPr>
              <w:autoSpaceDE w:val="0"/>
              <w:autoSpaceDN w:val="0"/>
              <w:adjustRightInd w:val="0"/>
              <w:rPr>
                <w:rFonts w:eastAsia="Times New Roman" w:cstheme="minorHAnsi"/>
                <w:color w:val="FF0000"/>
                <w:lang w:eastAsia="de-DE"/>
              </w:rPr>
            </w:pPr>
            <w:r w:rsidRPr="003F25D8">
              <w:rPr>
                <w:rFonts w:eastAsia="Times New Roman" w:cstheme="minorHAnsi"/>
                <w:color w:val="FF0000"/>
                <w:lang w:eastAsia="de-DE"/>
              </w:rPr>
              <w:t>There are also online tools however not all function anymore.</w:t>
            </w:r>
          </w:p>
          <w:p w14:paraId="20F1411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25B462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2A0345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704E17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149A536"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Articles 29 and 30 of the Cybercrime Convention can be evaluated (transborder evidence gathering, expedited disclosure).</w:t>
            </w:r>
          </w:p>
          <w:p w14:paraId="1153D77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87CE72F"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Articles 19 and 32 of the Cybercrime Convention could be evaluated, since the mail servers (which contain the evidence) probably are in another country.</w:t>
            </w:r>
          </w:p>
          <w:p w14:paraId="4ABDEDCF"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359021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8B197FA"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xml:space="preserve"> Delegates to use CoE Budapest Convention Templates for Preservation Requests </w:t>
            </w:r>
            <w:r w:rsidRPr="003F25D8">
              <w:rPr>
                <w:rFonts w:eastAsia="Times New Roman" w:cstheme="minorHAnsi"/>
                <w:i/>
                <w:iCs/>
                <w:color w:val="FF0000"/>
                <w:lang w:eastAsia="de-DE"/>
              </w:rPr>
              <w:lastRenderedPageBreak/>
              <w:t>and Production Orders or delegates own application forms.</w:t>
            </w:r>
          </w:p>
          <w:p w14:paraId="10201C14"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AE1DEF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6339050"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2.1 to delegates if they complete Budapest Convention Templates correctly for submission to Facebook on identity of Sam Hendrix PUID 100005145937054.</w:t>
            </w:r>
          </w:p>
          <w:p w14:paraId="0333F3BB"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7B19F5EB"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5B9296A5" w14:textId="77777777" w:rsidR="00480948" w:rsidRPr="003F25D8" w:rsidRDefault="00480948" w:rsidP="00480948">
            <w:pPr>
              <w:autoSpaceDE w:val="0"/>
              <w:autoSpaceDN w:val="0"/>
              <w:adjustRightInd w:val="0"/>
              <w:rPr>
                <w:rFonts w:eastAsia="Times New Roman" w:cstheme="minorHAnsi"/>
                <w:lang w:eastAsia="de-DE"/>
              </w:rPr>
            </w:pPr>
          </w:p>
          <w:p w14:paraId="1CC0A5D1" w14:textId="77777777" w:rsidR="002135B1" w:rsidRPr="003F25D8" w:rsidRDefault="002135B1" w:rsidP="00480948">
            <w:pPr>
              <w:autoSpaceDE w:val="0"/>
              <w:autoSpaceDN w:val="0"/>
              <w:adjustRightInd w:val="0"/>
              <w:rPr>
                <w:rFonts w:eastAsia="Times New Roman" w:cstheme="minorHAnsi"/>
                <w:lang w:eastAsia="de-DE"/>
              </w:rPr>
            </w:pPr>
          </w:p>
          <w:p w14:paraId="6B971754" w14:textId="77777777" w:rsidR="002135B1" w:rsidRPr="003F25D8" w:rsidRDefault="002135B1" w:rsidP="00480948">
            <w:pPr>
              <w:autoSpaceDE w:val="0"/>
              <w:autoSpaceDN w:val="0"/>
              <w:adjustRightInd w:val="0"/>
              <w:rPr>
                <w:rFonts w:eastAsia="Times New Roman" w:cstheme="minorHAnsi"/>
                <w:lang w:eastAsia="de-DE"/>
              </w:rPr>
            </w:pPr>
          </w:p>
          <w:p w14:paraId="2DFC1FED" w14:textId="25A5FAE6" w:rsidR="00480948" w:rsidRPr="003F25D8" w:rsidRDefault="00480948" w:rsidP="00480948">
            <w:pPr>
              <w:autoSpaceDE w:val="0"/>
              <w:autoSpaceDN w:val="0"/>
              <w:adjustRightInd w:val="0"/>
              <w:rPr>
                <w:rFonts w:eastAsia="Times New Roman" w:cstheme="minorHAnsi"/>
                <w:lang w:eastAsia="de-DE"/>
              </w:rPr>
            </w:pPr>
            <w:r w:rsidRPr="003F25D8">
              <w:rPr>
                <w:rFonts w:eastAsia="Times New Roman" w:cstheme="minorHAnsi"/>
                <w:lang w:eastAsia="de-DE"/>
              </w:rPr>
              <w:t>Delegates should identify Facebook profile for:</w:t>
            </w:r>
          </w:p>
          <w:p w14:paraId="3C6192B3" w14:textId="77777777" w:rsidR="00480948" w:rsidRPr="003F25D8" w:rsidRDefault="00480948" w:rsidP="00480948">
            <w:pPr>
              <w:autoSpaceDE w:val="0"/>
              <w:autoSpaceDN w:val="0"/>
              <w:adjustRightInd w:val="0"/>
              <w:rPr>
                <w:rFonts w:eastAsia="Times New Roman" w:cstheme="minorHAnsi"/>
                <w:lang w:eastAsia="de-DE"/>
              </w:rPr>
            </w:pPr>
            <w:r w:rsidRPr="003F25D8">
              <w:rPr>
                <w:rFonts w:eastAsia="Times New Roman" w:cstheme="minorHAnsi"/>
                <w:lang w:eastAsia="de-DE"/>
              </w:rPr>
              <w:t>Jonathan Doe PUID 100005191682923</w:t>
            </w:r>
          </w:p>
          <w:p w14:paraId="0645C16F" w14:textId="77777777" w:rsidR="00480948" w:rsidRPr="003F25D8" w:rsidRDefault="00480948" w:rsidP="00480948">
            <w:pPr>
              <w:autoSpaceDE w:val="0"/>
              <w:autoSpaceDN w:val="0"/>
              <w:adjustRightInd w:val="0"/>
              <w:rPr>
                <w:rFonts w:eastAsia="Times New Roman" w:cstheme="minorHAnsi"/>
                <w:lang w:eastAsia="de-DE"/>
              </w:rPr>
            </w:pPr>
          </w:p>
          <w:p w14:paraId="3D1A8216" w14:textId="77777777" w:rsidR="00480948" w:rsidRPr="003F25D8" w:rsidRDefault="00480948" w:rsidP="00480948">
            <w:pPr>
              <w:autoSpaceDE w:val="0"/>
              <w:autoSpaceDN w:val="0"/>
              <w:adjustRightInd w:val="0"/>
              <w:rPr>
                <w:rFonts w:eastAsia="Times New Roman" w:cstheme="minorHAnsi"/>
                <w:lang w:eastAsia="de-DE"/>
              </w:rPr>
            </w:pPr>
            <w:r w:rsidRPr="003F25D8">
              <w:rPr>
                <w:rFonts w:eastAsia="Times New Roman" w:cstheme="minorHAnsi"/>
                <w:lang w:eastAsia="de-DE"/>
              </w:rPr>
              <w:t xml:space="preserve">Tom Jones (mister loverman) </w:t>
            </w:r>
          </w:p>
          <w:p w14:paraId="3CFD59C3" w14:textId="77777777" w:rsidR="00480948" w:rsidRPr="003F25D8" w:rsidRDefault="00480948" w:rsidP="00480948">
            <w:pPr>
              <w:autoSpaceDE w:val="0"/>
              <w:autoSpaceDN w:val="0"/>
              <w:adjustRightInd w:val="0"/>
              <w:rPr>
                <w:rFonts w:eastAsia="Times New Roman" w:cstheme="minorHAnsi"/>
                <w:lang w:eastAsia="de-DE"/>
              </w:rPr>
            </w:pPr>
            <w:r w:rsidRPr="003F25D8">
              <w:rPr>
                <w:rFonts w:eastAsia="Times New Roman" w:cstheme="minorHAnsi"/>
                <w:lang w:eastAsia="de-DE"/>
              </w:rPr>
              <w:t>PUID 100005157512314</w:t>
            </w:r>
          </w:p>
          <w:p w14:paraId="5E696A86" w14:textId="77777777" w:rsidR="00480948" w:rsidRPr="003F25D8" w:rsidRDefault="00480948" w:rsidP="00480948">
            <w:pPr>
              <w:autoSpaceDE w:val="0"/>
              <w:autoSpaceDN w:val="0"/>
              <w:adjustRightInd w:val="0"/>
              <w:rPr>
                <w:rFonts w:eastAsia="Times New Roman" w:cstheme="minorHAnsi"/>
                <w:lang w:eastAsia="de-DE"/>
              </w:rPr>
            </w:pPr>
          </w:p>
          <w:p w14:paraId="0D288AF9" w14:textId="77777777" w:rsidR="00480948" w:rsidRPr="003F25D8" w:rsidRDefault="00480948" w:rsidP="00480948">
            <w:pPr>
              <w:autoSpaceDE w:val="0"/>
              <w:autoSpaceDN w:val="0"/>
              <w:adjustRightInd w:val="0"/>
              <w:rPr>
                <w:rFonts w:eastAsia="Times New Roman" w:cstheme="minorHAnsi"/>
                <w:lang w:eastAsia="de-DE"/>
              </w:rPr>
            </w:pPr>
            <w:r w:rsidRPr="003F25D8">
              <w:rPr>
                <w:rFonts w:eastAsia="Times New Roman" w:cstheme="minorHAnsi"/>
                <w:lang w:eastAsia="de-DE"/>
              </w:rPr>
              <w:t xml:space="preserve">Tom Emmanuell Jones </w:t>
            </w:r>
          </w:p>
          <w:p w14:paraId="67682256" w14:textId="77777777" w:rsidR="00480948" w:rsidRPr="003F25D8" w:rsidRDefault="00480948" w:rsidP="00480948">
            <w:pPr>
              <w:autoSpaceDE w:val="0"/>
              <w:autoSpaceDN w:val="0"/>
              <w:adjustRightInd w:val="0"/>
              <w:rPr>
                <w:rFonts w:eastAsia="Times New Roman" w:cstheme="minorHAnsi"/>
                <w:lang w:eastAsia="de-DE"/>
              </w:rPr>
            </w:pPr>
            <w:r w:rsidRPr="003F25D8">
              <w:rPr>
                <w:rFonts w:eastAsia="Times New Roman" w:cstheme="minorHAnsi"/>
                <w:lang w:eastAsia="de-DE"/>
              </w:rPr>
              <w:t>PUID 100025410467015</w:t>
            </w:r>
          </w:p>
          <w:p w14:paraId="20FA19B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6E5DB66" w14:textId="77777777" w:rsidR="00480948" w:rsidRPr="003F25D8" w:rsidRDefault="00480948" w:rsidP="00480948">
            <w:pPr>
              <w:rPr>
                <w:rFonts w:eastAsia="Times New Roman" w:cstheme="minorHAnsi"/>
                <w:color w:val="000000"/>
                <w:lang w:eastAsia="de-DE"/>
              </w:rPr>
            </w:pPr>
            <w:r w:rsidRPr="003F25D8">
              <w:rPr>
                <w:rFonts w:eastAsia="Times New Roman" w:cstheme="minorHAnsi"/>
                <w:color w:val="000000"/>
                <w:lang w:eastAsia="de-DE"/>
              </w:rPr>
              <w:t>If delegates decide a data application is intended to be made for Facebook accounts of Tom Jones or Tom Emmanuell Jones, then delegates should be encouraged to consider necessity for application operational security and legal implications.</w:t>
            </w:r>
          </w:p>
          <w:p w14:paraId="549AA9B8" w14:textId="21AA21F8" w:rsidR="00480948" w:rsidRPr="003F25D8" w:rsidRDefault="00480948" w:rsidP="00480948">
            <w:pPr>
              <w:rPr>
                <w:rFonts w:cstheme="minorHAnsi"/>
              </w:rPr>
            </w:pPr>
          </w:p>
        </w:tc>
      </w:tr>
      <w:tr w:rsidR="00480948" w:rsidRPr="003F25D8" w14:paraId="392A0391" w14:textId="77777777" w:rsidTr="00933127">
        <w:tc>
          <w:tcPr>
            <w:tcW w:w="624" w:type="dxa"/>
          </w:tcPr>
          <w:p w14:paraId="2A93A973" w14:textId="24BF9EC7" w:rsidR="00480948" w:rsidRPr="003F25D8" w:rsidRDefault="00480948" w:rsidP="00480948">
            <w:pPr>
              <w:rPr>
                <w:rFonts w:cstheme="minorHAnsi"/>
              </w:rPr>
            </w:pPr>
            <w:r w:rsidRPr="003F25D8">
              <w:rPr>
                <w:rFonts w:eastAsia="Times New Roman" w:cstheme="minorHAnsi"/>
                <w:color w:val="000000"/>
                <w:lang w:eastAsia="de-DE"/>
              </w:rPr>
              <w:lastRenderedPageBreak/>
              <w:t>2</w:t>
            </w:r>
          </w:p>
        </w:tc>
        <w:tc>
          <w:tcPr>
            <w:tcW w:w="4486" w:type="dxa"/>
          </w:tcPr>
          <w:p w14:paraId="663B1161" w14:textId="639E85A0"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 xml:space="preserve">Inject 2.1 </w:t>
            </w:r>
            <w:r w:rsidR="0047765C" w:rsidRPr="003F25D8">
              <w:rPr>
                <w:rFonts w:eastAsia="Times New Roman" w:cstheme="minorHAnsi"/>
                <w:b/>
                <w:bCs/>
                <w:color w:val="000000"/>
                <w:lang w:eastAsia="de-DE"/>
              </w:rPr>
              <w:t xml:space="preserve">Meta Inc, </w:t>
            </w:r>
            <w:r w:rsidRPr="003F25D8">
              <w:rPr>
                <w:rFonts w:eastAsia="Times New Roman" w:cstheme="minorHAnsi"/>
                <w:b/>
                <w:bCs/>
                <w:color w:val="000000"/>
                <w:lang w:eastAsia="de-DE"/>
              </w:rPr>
              <w:t>Facebook Report Sam Hendrix PUID 100005145937054.</w:t>
            </w:r>
          </w:p>
          <w:p w14:paraId="0316B552"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p>
          <w:p w14:paraId="1936C0AA"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648A043D" w14:textId="77777777" w:rsidR="00480948" w:rsidRPr="003F25D8" w:rsidRDefault="00480948" w:rsidP="00480948">
            <w:pPr>
              <w:pStyle w:val="ListParagraph"/>
              <w:numPr>
                <w:ilvl w:val="0"/>
                <w:numId w:val="8"/>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Conduct analysis of the Facebook report. The report shows Basic Subscriber Information including the email samtheman8300@gmail.com and most recent IP-logs.  </w:t>
            </w:r>
          </w:p>
          <w:p w14:paraId="1DD177C5" w14:textId="77777777" w:rsidR="00480948" w:rsidRPr="003F25D8" w:rsidRDefault="00480948" w:rsidP="00480948">
            <w:pPr>
              <w:pStyle w:val="ListParagraph"/>
              <w:autoSpaceDE w:val="0"/>
              <w:autoSpaceDN w:val="0"/>
              <w:adjustRightInd w:val="0"/>
              <w:jc w:val="both"/>
              <w:rPr>
                <w:rFonts w:eastAsia="Times New Roman" w:cstheme="minorHAnsi"/>
                <w:color w:val="000000"/>
                <w:lang w:eastAsia="de-DE"/>
              </w:rPr>
            </w:pPr>
          </w:p>
          <w:p w14:paraId="07EC91B8" w14:textId="77777777" w:rsidR="00480948" w:rsidRPr="003F25D8" w:rsidRDefault="00480948" w:rsidP="00480948">
            <w:pPr>
              <w:pStyle w:val="ListParagraph"/>
              <w:numPr>
                <w:ilvl w:val="0"/>
                <w:numId w:val="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be able to make OSINT enquiries that indicate the IP Logs may identify the possibility of proxy’s being used.</w:t>
            </w:r>
          </w:p>
          <w:p w14:paraId="199EE875" w14:textId="77777777" w:rsidR="00480948" w:rsidRPr="003F25D8" w:rsidRDefault="00480948" w:rsidP="00480948">
            <w:pPr>
              <w:pStyle w:val="ListParagraph"/>
              <w:numPr>
                <w:ilvl w:val="0"/>
                <w:numId w:val="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prioritise any applications.</w:t>
            </w:r>
          </w:p>
          <w:p w14:paraId="00489538" w14:textId="77777777" w:rsidR="00480948" w:rsidRPr="003F25D8" w:rsidRDefault="00480948" w:rsidP="00480948">
            <w:pPr>
              <w:pStyle w:val="ListParagraph"/>
              <w:numPr>
                <w:ilvl w:val="0"/>
                <w:numId w:val="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complete Budapest Convention Templates where appropriate.</w:t>
            </w:r>
          </w:p>
          <w:p w14:paraId="7B91281B"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0ABC9ECE" w14:textId="77777777" w:rsidR="00480948" w:rsidRPr="003F25D8" w:rsidRDefault="00480948" w:rsidP="00480948">
            <w:pPr>
              <w:pStyle w:val="ListParagraph"/>
              <w:numPr>
                <w:ilvl w:val="0"/>
                <w:numId w:val="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Discussion should take place concerning registration IP addresses 85.28.78.5 the </w:t>
            </w:r>
            <w:r w:rsidRPr="003F25D8">
              <w:rPr>
                <w:rFonts w:eastAsia="Times New Roman" w:cstheme="minorHAnsi"/>
                <w:color w:val="000000"/>
                <w:lang w:eastAsia="de-DE"/>
              </w:rPr>
              <w:lastRenderedPageBreak/>
              <w:t>relevance and urgency for a data request. Due to a 2013 registration date would the information be available, would it be relevant to investigation? Delegates may consider calling Telenet first for advice in preference to making full application.</w:t>
            </w:r>
          </w:p>
          <w:p w14:paraId="0125049B" w14:textId="77777777" w:rsidR="00480948" w:rsidRPr="003F25D8" w:rsidRDefault="00480948" w:rsidP="00480948">
            <w:pPr>
              <w:pStyle w:val="ListParagraph"/>
              <w:rPr>
                <w:rFonts w:eastAsia="Times New Roman" w:cstheme="minorHAnsi"/>
                <w:color w:val="000000"/>
                <w:lang w:eastAsia="de-DE"/>
              </w:rPr>
            </w:pPr>
          </w:p>
          <w:p w14:paraId="042E5187"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7FFA69C1"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44B801EA"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622E3EB4"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23287149"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618EB497"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3AB2F21A" w14:textId="7E0A02AE"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6115BEF3" w14:textId="6F9E8A40" w:rsidR="00480948" w:rsidRPr="003F25D8" w:rsidRDefault="00995413" w:rsidP="00995413">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7DFEA2D6" w14:textId="77777777" w:rsidR="00480948" w:rsidRPr="003F25D8" w:rsidRDefault="00480948" w:rsidP="00480948">
            <w:pPr>
              <w:pStyle w:val="ListParagraph"/>
              <w:numPr>
                <w:ilvl w:val="0"/>
                <w:numId w:val="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Discussion should take place concerning IP addresses 2001:1c00:2715:fa00:add2:3a86:8340:1e8b &amp; 109.38.140.92 the relevance and urgency for a data request. Due to dates would these be relevant to investigation?</w:t>
            </w:r>
          </w:p>
          <w:p w14:paraId="2CB9F251" w14:textId="77777777" w:rsidR="00480948" w:rsidRPr="003F25D8" w:rsidRDefault="00480948" w:rsidP="00480948">
            <w:pPr>
              <w:pStyle w:val="ListParagraph"/>
              <w:numPr>
                <w:ilvl w:val="0"/>
                <w:numId w:val="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OSINT will assist in this determination and also where to make any application.</w:t>
            </w:r>
          </w:p>
          <w:p w14:paraId="7491C99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7EFA09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EF088B6"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CB98F6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5BE26E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AE6206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9764F76"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FCD6FB6" w14:textId="77777777" w:rsidR="002135B1" w:rsidRPr="003F25D8" w:rsidRDefault="002135B1" w:rsidP="00480948">
            <w:pPr>
              <w:autoSpaceDE w:val="0"/>
              <w:autoSpaceDN w:val="0"/>
              <w:adjustRightInd w:val="0"/>
              <w:jc w:val="both"/>
              <w:rPr>
                <w:rFonts w:eastAsia="Times New Roman" w:cstheme="minorHAnsi"/>
                <w:color w:val="000000"/>
                <w:lang w:eastAsia="de-DE"/>
              </w:rPr>
            </w:pPr>
          </w:p>
          <w:p w14:paraId="6AD32A52" w14:textId="687A8857" w:rsidR="00480948" w:rsidRPr="003F25D8" w:rsidRDefault="002135B1"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7E7377D2" w14:textId="77777777" w:rsidR="00480948" w:rsidRPr="003F25D8" w:rsidRDefault="0048094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 xml:space="preserve">Discussion should take place concerning IP addresses 95.210.178 - 95.210.234 and 37.9.179.93 - the relevance and urgency for a data request. </w:t>
            </w:r>
          </w:p>
          <w:p w14:paraId="45277F9C" w14:textId="77777777" w:rsidR="00995413" w:rsidRPr="003F25D8" w:rsidRDefault="00480948" w:rsidP="00480948">
            <w:pPr>
              <w:numPr>
                <w:ilvl w:val="0"/>
                <w:numId w:val="7"/>
              </w:numPr>
              <w:autoSpaceDE w:val="0"/>
              <w:autoSpaceDN w:val="0"/>
              <w:adjustRightInd w:val="0"/>
              <w:contextualSpacing/>
              <w:jc w:val="both"/>
              <w:rPr>
                <w:rFonts w:eastAsia="Times New Roman" w:cstheme="minorHAnsi"/>
                <w:color w:val="000000"/>
                <w:lang w:eastAsia="de-DE"/>
              </w:rPr>
            </w:pPr>
            <w:r w:rsidRPr="003F25D8">
              <w:rPr>
                <w:rFonts w:eastAsia="Times New Roman" w:cstheme="minorHAnsi"/>
                <w:color w:val="000000"/>
                <w:lang w:eastAsia="de-DE"/>
              </w:rPr>
              <w:t>OSINT should be undertaken to establish who and what Skylogic are, where to make any investigation/application.</w:t>
            </w:r>
          </w:p>
          <w:p w14:paraId="0E7D12D3"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33AC45F6"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191FAF53"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613AE5BD"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474716FE"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69209DC5"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0AF5EC35"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41106F12"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46CDE4A3" w14:textId="77777777" w:rsidR="00995413" w:rsidRPr="003F25D8" w:rsidRDefault="00995413" w:rsidP="00995413">
            <w:pPr>
              <w:autoSpaceDE w:val="0"/>
              <w:autoSpaceDN w:val="0"/>
              <w:adjustRightInd w:val="0"/>
              <w:ind w:left="360"/>
              <w:contextualSpacing/>
              <w:jc w:val="both"/>
              <w:rPr>
                <w:rFonts w:eastAsia="Times New Roman" w:cstheme="minorHAnsi"/>
                <w:color w:val="000000"/>
                <w:lang w:eastAsia="de-DE"/>
              </w:rPr>
            </w:pPr>
          </w:p>
          <w:p w14:paraId="32AD15F4" w14:textId="77777777" w:rsidR="00995413" w:rsidRPr="003F25D8" w:rsidRDefault="00995413" w:rsidP="00995413">
            <w:pPr>
              <w:autoSpaceDE w:val="0"/>
              <w:autoSpaceDN w:val="0"/>
              <w:adjustRightInd w:val="0"/>
              <w:contextualSpacing/>
              <w:jc w:val="both"/>
              <w:rPr>
                <w:rFonts w:eastAsia="Times New Roman" w:cstheme="minorHAnsi"/>
                <w:color w:val="000000"/>
                <w:lang w:eastAsia="de-DE"/>
              </w:rPr>
            </w:pPr>
          </w:p>
          <w:p w14:paraId="65D838D7" w14:textId="77777777" w:rsidR="00995413" w:rsidRPr="003F25D8" w:rsidRDefault="00995413" w:rsidP="00995413">
            <w:pPr>
              <w:autoSpaceDE w:val="0"/>
              <w:autoSpaceDN w:val="0"/>
              <w:adjustRightInd w:val="0"/>
              <w:contextualSpacing/>
              <w:jc w:val="both"/>
              <w:rPr>
                <w:rFonts w:eastAsia="Times New Roman" w:cstheme="minorHAnsi"/>
                <w:color w:val="000000"/>
                <w:lang w:eastAsia="de-DE"/>
              </w:rPr>
            </w:pPr>
          </w:p>
          <w:p w14:paraId="0FD2854F" w14:textId="26BEC74C" w:rsidR="00995413" w:rsidRPr="003F25D8" w:rsidRDefault="00995413" w:rsidP="00995413">
            <w:pPr>
              <w:autoSpaceDE w:val="0"/>
              <w:autoSpaceDN w:val="0"/>
              <w:adjustRightInd w:val="0"/>
              <w:contextualSpacing/>
              <w:jc w:val="both"/>
              <w:rPr>
                <w:rFonts w:eastAsia="Times New Roman" w:cstheme="minorHAnsi"/>
                <w:color w:val="000000"/>
                <w:lang w:eastAsia="de-DE"/>
              </w:rPr>
            </w:pPr>
          </w:p>
          <w:p w14:paraId="0BCB66AD" w14:textId="330988D1" w:rsidR="00995413" w:rsidRPr="003F25D8" w:rsidRDefault="00995413" w:rsidP="00995413">
            <w:pPr>
              <w:autoSpaceDE w:val="0"/>
              <w:autoSpaceDN w:val="0"/>
              <w:adjustRightInd w:val="0"/>
              <w:contextualSpacing/>
              <w:jc w:val="both"/>
              <w:rPr>
                <w:rFonts w:eastAsia="Times New Roman" w:cstheme="minorHAnsi"/>
                <w:color w:val="000000"/>
                <w:lang w:eastAsia="de-DE"/>
              </w:rPr>
            </w:pPr>
            <w:r w:rsidRPr="003F25D8">
              <w:rPr>
                <w:rFonts w:eastAsia="Times New Roman" w:cstheme="minorHAnsi"/>
                <w:color w:val="000000"/>
                <w:lang w:eastAsia="de-DE"/>
              </w:rPr>
              <w:lastRenderedPageBreak/>
              <w:t>Delegates are expected to:</w:t>
            </w:r>
          </w:p>
          <w:p w14:paraId="2A985BF8" w14:textId="0431911B" w:rsidR="00480948" w:rsidRPr="003F25D8" w:rsidRDefault="00480948" w:rsidP="00480948">
            <w:pPr>
              <w:numPr>
                <w:ilvl w:val="0"/>
                <w:numId w:val="7"/>
              </w:numPr>
              <w:autoSpaceDE w:val="0"/>
              <w:autoSpaceDN w:val="0"/>
              <w:adjustRightInd w:val="0"/>
              <w:contextualSpacing/>
              <w:jc w:val="both"/>
              <w:rPr>
                <w:rFonts w:eastAsia="Times New Roman" w:cstheme="minorHAnsi"/>
                <w:color w:val="000000"/>
                <w:lang w:eastAsia="de-DE"/>
              </w:rPr>
            </w:pPr>
            <w:r w:rsidRPr="003F25D8">
              <w:rPr>
                <w:rFonts w:eastAsia="Times New Roman" w:cstheme="minorHAnsi"/>
                <w:color w:val="000000"/>
                <w:lang w:eastAsia="de-DE"/>
              </w:rPr>
              <w:t>Discussion should take place concerning the response from Skylogic, IP addresses:</w:t>
            </w:r>
          </w:p>
          <w:p w14:paraId="320CFAE2" w14:textId="77777777" w:rsidR="00480948" w:rsidRPr="003F25D8" w:rsidRDefault="00480948" w:rsidP="00480948">
            <w:pPr>
              <w:pStyle w:val="ListParagraph"/>
              <w:autoSpaceDE w:val="0"/>
              <w:autoSpaceDN w:val="0"/>
              <w:adjustRightInd w:val="0"/>
              <w:ind w:left="360"/>
              <w:rPr>
                <w:rFonts w:eastAsia="Times New Roman" w:cstheme="minorHAnsi"/>
                <w:color w:val="000000"/>
                <w:lang w:eastAsia="de-DE"/>
              </w:rPr>
            </w:pPr>
            <w:r w:rsidRPr="003F25D8">
              <w:rPr>
                <w:rFonts w:eastAsia="Times New Roman" w:cstheme="minorHAnsi"/>
                <w:color w:val="000000"/>
                <w:lang w:eastAsia="de-DE"/>
              </w:rPr>
              <w:t>IP 95.210.178.153 and IP 37.9.179.93 with a view to making a further request direct to the company registered with Skylogic.</w:t>
            </w:r>
          </w:p>
          <w:p w14:paraId="37017603" w14:textId="77777777" w:rsidR="00480948" w:rsidRPr="003F25D8" w:rsidRDefault="00480948" w:rsidP="00480948">
            <w:pPr>
              <w:pStyle w:val="ListParagraph"/>
              <w:numPr>
                <w:ilvl w:val="0"/>
                <w:numId w:val="7"/>
              </w:num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 xml:space="preserve">Does this need an application under Budapest Convention? </w:t>
            </w:r>
          </w:p>
          <w:p w14:paraId="4E19169F" w14:textId="77777777" w:rsidR="00480948" w:rsidRPr="003F25D8" w:rsidRDefault="00480948" w:rsidP="00480948">
            <w:pPr>
              <w:pStyle w:val="ListParagraph"/>
              <w:numPr>
                <w:ilvl w:val="0"/>
                <w:numId w:val="7"/>
              </w:num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Can direct request be made to company?</w:t>
            </w:r>
          </w:p>
          <w:p w14:paraId="3385C12E" w14:textId="77777777" w:rsidR="00480948" w:rsidRPr="003F25D8" w:rsidRDefault="00480948" w:rsidP="00480948">
            <w:pPr>
              <w:pStyle w:val="ListParagraph"/>
              <w:autoSpaceDE w:val="0"/>
              <w:autoSpaceDN w:val="0"/>
              <w:adjustRightInd w:val="0"/>
              <w:ind w:left="360"/>
              <w:rPr>
                <w:rFonts w:eastAsia="Times New Roman" w:cstheme="minorHAnsi"/>
                <w:color w:val="000000"/>
                <w:lang w:eastAsia="de-DE"/>
              </w:rPr>
            </w:pPr>
          </w:p>
          <w:p w14:paraId="2D50DF5F" w14:textId="77777777" w:rsidR="00480948" w:rsidRPr="003F25D8" w:rsidRDefault="00480948" w:rsidP="00480948">
            <w:pPr>
              <w:pStyle w:val="ListParagraph"/>
              <w:autoSpaceDE w:val="0"/>
              <w:autoSpaceDN w:val="0"/>
              <w:adjustRightInd w:val="0"/>
              <w:ind w:left="0"/>
              <w:rPr>
                <w:rFonts w:eastAsia="Times New Roman" w:cstheme="minorHAnsi"/>
                <w:color w:val="000000"/>
                <w:lang w:eastAsia="de-DE"/>
              </w:rPr>
            </w:pPr>
          </w:p>
          <w:p w14:paraId="4BB4FAF0" w14:textId="77777777" w:rsidR="00995413" w:rsidRPr="003F25D8" w:rsidRDefault="00995413" w:rsidP="00995413">
            <w:pPr>
              <w:autoSpaceDE w:val="0"/>
              <w:autoSpaceDN w:val="0"/>
              <w:adjustRightInd w:val="0"/>
              <w:jc w:val="both"/>
              <w:rPr>
                <w:rFonts w:eastAsia="Times New Roman" w:cstheme="minorHAnsi"/>
                <w:color w:val="000000"/>
                <w:lang w:eastAsia="de-DE"/>
              </w:rPr>
            </w:pPr>
          </w:p>
          <w:p w14:paraId="12961B4D" w14:textId="6B9B9BCD" w:rsidR="00480948" w:rsidRPr="003F25D8" w:rsidRDefault="00995413" w:rsidP="00995413">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23A22002" w14:textId="77777777" w:rsidR="00C2290E" w:rsidRPr="003F25D8" w:rsidRDefault="00DE19E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 xml:space="preserve">Discussion should take place </w:t>
            </w:r>
            <w:r w:rsidR="00480948" w:rsidRPr="003F25D8">
              <w:rPr>
                <w:rFonts w:eastAsia="Times New Roman" w:cstheme="minorHAnsi"/>
                <w:color w:val="000000"/>
                <w:lang w:eastAsia="de-DE"/>
              </w:rPr>
              <w:t>concerning IP</w:t>
            </w:r>
            <w:r w:rsidRPr="003F25D8">
              <w:rPr>
                <w:rFonts w:eastAsia="Times New Roman" w:cstheme="minorHAnsi"/>
                <w:color w:val="000000"/>
                <w:lang w:eastAsia="de-DE"/>
              </w:rPr>
              <w:t xml:space="preserve"> address </w:t>
            </w:r>
            <w:bookmarkStart w:id="1" w:name="_Hlk107655305"/>
            <w:r w:rsidR="00480948" w:rsidRPr="003F25D8">
              <w:rPr>
                <w:rFonts w:eastAsia="Times New Roman" w:cstheme="minorHAnsi"/>
                <w:color w:val="000000"/>
                <w:lang w:eastAsia="de-DE"/>
              </w:rPr>
              <w:t xml:space="preserve">194.59.249.254 </w:t>
            </w:r>
            <w:bookmarkEnd w:id="1"/>
            <w:r w:rsidRPr="003F25D8">
              <w:rPr>
                <w:rFonts w:eastAsia="Times New Roman" w:cstheme="minorHAnsi"/>
                <w:color w:val="000000"/>
                <w:lang w:eastAsia="de-DE"/>
              </w:rPr>
              <w:t xml:space="preserve">the relevance and urgency for a data request. </w:t>
            </w:r>
          </w:p>
          <w:p w14:paraId="1DB2A7B3" w14:textId="77777777" w:rsidR="00480948" w:rsidRPr="003F25D8" w:rsidRDefault="00DE19E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 xml:space="preserve">OSINT should be undertaken to establish </w:t>
            </w:r>
            <w:r w:rsidR="00480948" w:rsidRPr="003F25D8">
              <w:rPr>
                <w:rFonts w:eastAsia="Times New Roman" w:cstheme="minorHAnsi"/>
                <w:color w:val="000000"/>
                <w:lang w:eastAsia="de-DE"/>
              </w:rPr>
              <w:t>who the IP address is allocated to.</w:t>
            </w:r>
          </w:p>
          <w:p w14:paraId="69D82FA1" w14:textId="77777777" w:rsidR="00480948" w:rsidRPr="003F25D8" w:rsidRDefault="0048094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Discussion about making a data request.</w:t>
            </w:r>
          </w:p>
          <w:p w14:paraId="25A816C5" w14:textId="77777777" w:rsidR="00480948" w:rsidRPr="003F25D8" w:rsidRDefault="0048094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Analysis will identify IP address 194.59.249.254 also features in Inject 2.2 on the same date and similar time, what is the relevance?</w:t>
            </w:r>
          </w:p>
          <w:p w14:paraId="3C7E50E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4F2260D"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8AA97C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DD85ED1" w14:textId="77777777" w:rsidR="00480948" w:rsidRPr="003F25D8" w:rsidRDefault="00480948" w:rsidP="00480948">
            <w:pPr>
              <w:rPr>
                <w:rFonts w:cstheme="minorHAnsi"/>
              </w:rPr>
            </w:pPr>
          </w:p>
        </w:tc>
        <w:tc>
          <w:tcPr>
            <w:tcW w:w="4626" w:type="dxa"/>
          </w:tcPr>
          <w:p w14:paraId="738DFCC4" w14:textId="77777777" w:rsidR="00480948" w:rsidRPr="003F25D8" w:rsidRDefault="00480948" w:rsidP="00480948">
            <w:pPr>
              <w:autoSpaceDE w:val="0"/>
              <w:autoSpaceDN w:val="0"/>
              <w:adjustRightInd w:val="0"/>
              <w:jc w:val="both"/>
              <w:rPr>
                <w:rFonts w:eastAsia="Times New Roman" w:cstheme="minorHAnsi"/>
                <w:color w:val="FF0000"/>
                <w:lang w:eastAsia="de-DE"/>
              </w:rPr>
            </w:pPr>
          </w:p>
          <w:p w14:paraId="2926E9F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4EB28E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C8D4D9B"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3E720C8"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If not undertaken in Phase 1, delegates may complete Budapest Convention Templates for Google in relation to the Gmail account of Hendrix - samtheman8300@gmail.com</w:t>
            </w:r>
          </w:p>
          <w:p w14:paraId="44E15A98"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45D4D11"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A62427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69CBF6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66782A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C0CD96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BD394C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EFFD90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835E4F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69DC880"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The IP address for registration 85.28.78.5 is an IPv4 address registered to CODITEL. Coditel </w:t>
            </w:r>
            <w:r w:rsidRPr="003F25D8">
              <w:rPr>
                <w:rFonts w:eastAsia="Times New Roman" w:cstheme="minorHAnsi"/>
                <w:color w:val="000000"/>
                <w:lang w:eastAsia="de-DE"/>
              </w:rPr>
              <w:lastRenderedPageBreak/>
              <w:t xml:space="preserve">parent organisation is Telenet BV, Liersesteenweg 4, 2800 Mechelen, Belgium. </w:t>
            </w:r>
          </w:p>
          <w:p w14:paraId="3E21982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9D6550D"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If requested by delegates, Telenet BVBA will be co-operative on a phone call and will inform delegates that pre-2018 logs are no longer available.</w:t>
            </w:r>
          </w:p>
          <w:p w14:paraId="1E89A180"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p>
          <w:p w14:paraId="210573CF"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If requested by delegates, Telenet BVBA will check their customer database. Sam Hendrix is not recorded as a present or recent customer of Telenet BVBA.</w:t>
            </w:r>
          </w:p>
          <w:p w14:paraId="69388A8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927AEC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2687EDA" w14:textId="77777777" w:rsidR="00480948" w:rsidRPr="003F25D8" w:rsidRDefault="00480948" w:rsidP="00480948">
            <w:p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OSINT will reveal:</w:t>
            </w:r>
          </w:p>
          <w:p w14:paraId="3DD74F61" w14:textId="77777777" w:rsidR="00480948" w:rsidRPr="003F25D8" w:rsidRDefault="00480948" w:rsidP="00480948">
            <w:p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2001:1c00:2715:fa00:add2:3a86:8340:1e8b is an IPv6 address allocated to ziggo.nl Netherlands.</w:t>
            </w:r>
          </w:p>
          <w:p w14:paraId="080D2272"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en-GB"/>
              </w:rPr>
              <w:t xml:space="preserve">109.38.140.92 is an IPv4 address allocated to </w:t>
            </w:r>
            <w:r w:rsidRPr="003F25D8">
              <w:rPr>
                <w:rFonts w:eastAsia="Times New Roman" w:cstheme="minorHAnsi"/>
                <w:color w:val="000000"/>
                <w:lang w:eastAsia="de-DE"/>
              </w:rPr>
              <w:t>VODAFONE-NL Mobile Web Service, Netherlands.</w:t>
            </w:r>
          </w:p>
          <w:p w14:paraId="7AEF1998"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1B5E689"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Vodafone and Ziggo in the Netherlands merged in 2016. Delegates if they choose can submit a single application for both IP addresses.  The response, </w:t>
            </w:r>
            <w:r w:rsidRPr="003F25D8">
              <w:rPr>
                <w:rFonts w:eastAsia="Times New Roman" w:cstheme="minorHAnsi"/>
                <w:i/>
                <w:iCs/>
                <w:color w:val="000000"/>
                <w:lang w:eastAsia="de-DE"/>
              </w:rPr>
              <w:t>Inject 2.5</w:t>
            </w:r>
            <w:r w:rsidRPr="003F25D8">
              <w:rPr>
                <w:rFonts w:eastAsia="Times New Roman" w:cstheme="minorHAnsi"/>
                <w:color w:val="000000"/>
                <w:lang w:eastAsia="de-DE"/>
              </w:rPr>
              <w:t xml:space="preserve"> will provide business addresses in Amsterdam tourist district.</w:t>
            </w:r>
          </w:p>
          <w:p w14:paraId="7A59FB98"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    </w:t>
            </w:r>
          </w:p>
          <w:p w14:paraId="6915F0A6"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2.4 to delegates if they complete Budapest Convention Templates correctly for submission to Vodafone/ Ziggo NL.</w:t>
            </w:r>
          </w:p>
          <w:p w14:paraId="09BE090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A6CA9D4"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5BC1FE1"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IP Range 95.210.178 &amp; 95.210.234 is allocated to</w:t>
            </w:r>
            <w:r w:rsidRPr="003F25D8">
              <w:rPr>
                <w:rFonts w:cstheme="minorHAnsi"/>
              </w:rPr>
              <w:t xml:space="preserve"> </w:t>
            </w:r>
            <w:r w:rsidRPr="003F25D8">
              <w:rPr>
                <w:rFonts w:eastAsia="Times New Roman" w:cstheme="minorHAnsi"/>
                <w:color w:val="000000"/>
                <w:lang w:eastAsia="de-DE"/>
              </w:rPr>
              <w:t>SKYLOGIC S.P.A. located in Italy.</w:t>
            </w:r>
          </w:p>
          <w:p w14:paraId="6D1FC9D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78FF5EE"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37.9.179.93 is an IPv4 address allocated to SKYLOGIC S.P.A. and located in Cyprus. </w:t>
            </w:r>
          </w:p>
          <w:p w14:paraId="68DA92C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43E1571"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SKYLOGIC S.P.A.</w:t>
            </w:r>
          </w:p>
          <w:p w14:paraId="7CC96384"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VIA CENTALLO 72</w:t>
            </w:r>
          </w:p>
          <w:p w14:paraId="54FBCC7E"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10156 TORINO</w:t>
            </w:r>
          </w:p>
          <w:p w14:paraId="5AE0DC42"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ITALIA</w:t>
            </w:r>
          </w:p>
          <w:p w14:paraId="7F6EABAF"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is a satellite data connection provider, while they are co-operative for LEA &amp; prosecutors there is limited information available but will be provided if requested by delegates. </w:t>
            </w:r>
          </w:p>
          <w:p w14:paraId="53BD655D"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p>
          <w:p w14:paraId="23E68651"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5.6 to delegates if they complete Budapest Convention Templates correctly for submission to Skylogic S.P.A.</w:t>
            </w:r>
          </w:p>
          <w:p w14:paraId="5DBB899F" w14:textId="45F24084"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79A1D8A6" w14:textId="77777777" w:rsidR="00995413" w:rsidRPr="003F25D8" w:rsidRDefault="00995413" w:rsidP="00480948">
            <w:pPr>
              <w:autoSpaceDE w:val="0"/>
              <w:autoSpaceDN w:val="0"/>
              <w:adjustRightInd w:val="0"/>
              <w:jc w:val="both"/>
              <w:rPr>
                <w:rFonts w:eastAsia="Times New Roman" w:cstheme="minorHAnsi"/>
                <w:b/>
                <w:bCs/>
                <w:i/>
                <w:iCs/>
                <w:color w:val="FF0000"/>
                <w:lang w:eastAsia="de-DE"/>
              </w:rPr>
            </w:pPr>
          </w:p>
          <w:p w14:paraId="7E9B7B70"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lastRenderedPageBreak/>
              <w:t>If request is made to Mr Kuehne General Manager of SAT Uydu Internet VE Telekom Hizmetleri Ticaret Limited, Sirketi, Turkey and SAT Internet Services GMBH, Germany, then Inject 2.7 can be provided.</w:t>
            </w:r>
          </w:p>
          <w:p w14:paraId="2DDB805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8D808E3"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2.6 to delegates if they request information from Mr Kuehne</w:t>
            </w:r>
          </w:p>
          <w:p w14:paraId="72D9C088" w14:textId="77777777" w:rsidR="00480948" w:rsidRPr="003F25D8" w:rsidRDefault="00480948" w:rsidP="00480948">
            <w:pPr>
              <w:autoSpaceDE w:val="0"/>
              <w:autoSpaceDN w:val="0"/>
              <w:adjustRightInd w:val="0"/>
              <w:jc w:val="both"/>
              <w:rPr>
                <w:rFonts w:cstheme="minorHAnsi"/>
              </w:rPr>
            </w:pPr>
          </w:p>
          <w:p w14:paraId="26BC19F8" w14:textId="77777777" w:rsidR="00480948" w:rsidRPr="003F25D8" w:rsidRDefault="00480948" w:rsidP="00480948">
            <w:pPr>
              <w:autoSpaceDE w:val="0"/>
              <w:autoSpaceDN w:val="0"/>
              <w:adjustRightInd w:val="0"/>
              <w:jc w:val="both"/>
              <w:rPr>
                <w:rFonts w:cstheme="minorHAnsi"/>
              </w:rPr>
            </w:pPr>
          </w:p>
          <w:p w14:paraId="193CFC9D" w14:textId="77777777" w:rsidR="00480948" w:rsidRPr="003F25D8" w:rsidRDefault="00480948" w:rsidP="00480948">
            <w:pPr>
              <w:autoSpaceDE w:val="0"/>
              <w:autoSpaceDN w:val="0"/>
              <w:adjustRightInd w:val="0"/>
              <w:jc w:val="both"/>
              <w:rPr>
                <w:rFonts w:cstheme="minorHAnsi"/>
              </w:rPr>
            </w:pPr>
          </w:p>
          <w:p w14:paraId="296870DE" w14:textId="77777777" w:rsidR="00995413" w:rsidRPr="003F25D8" w:rsidRDefault="00995413" w:rsidP="00480948">
            <w:pPr>
              <w:autoSpaceDE w:val="0"/>
              <w:autoSpaceDN w:val="0"/>
              <w:adjustRightInd w:val="0"/>
              <w:jc w:val="both"/>
              <w:rPr>
                <w:rFonts w:eastAsia="Times New Roman" w:cstheme="minorHAnsi"/>
                <w:color w:val="000000"/>
                <w:lang w:eastAsia="de-DE"/>
              </w:rPr>
            </w:pPr>
          </w:p>
          <w:p w14:paraId="53B3CB61" w14:textId="3AB003D4"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194.59.249.254 is an IPv4 address allocated to m247.com and located in France, their company M247Srl is registered in Romania.</w:t>
            </w:r>
          </w:p>
          <w:p w14:paraId="338E38DB"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228039F"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 identify that the same IP address is used to access Facebook accounts of Sam and John on the same day and within 5 minutes of each other. Delegates should recognise this inference and consider they are either one and the same person, or that they met on this time and date.</w:t>
            </w:r>
          </w:p>
          <w:p w14:paraId="041FD158"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xml:space="preserve"> 3 responses have been prepared for M247 depending on delegates application:</w:t>
            </w:r>
          </w:p>
          <w:p w14:paraId="53AEC3B5"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 M247 response for both Hendrix and Doe</w:t>
            </w:r>
          </w:p>
          <w:p w14:paraId="7296CD12"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2.7.1 response for Hendrix only</w:t>
            </w:r>
          </w:p>
          <w:p w14:paraId="1E460EF9"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2.7.2 response for Doe only.</w:t>
            </w:r>
          </w:p>
          <w:p w14:paraId="00B91B6F"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585E34E9"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2.7 or 2.7.1 or 2.7.2 to delegates if delegates complete Budapest Convention Templates correctly for submission to M247.</w:t>
            </w:r>
          </w:p>
          <w:p w14:paraId="3120A258"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70BA610C" w14:textId="77777777" w:rsidR="00480948" w:rsidRPr="003F25D8" w:rsidRDefault="00480948" w:rsidP="00480948">
            <w:pPr>
              <w:rPr>
                <w:rFonts w:cstheme="minorHAnsi"/>
              </w:rPr>
            </w:pPr>
          </w:p>
        </w:tc>
      </w:tr>
      <w:tr w:rsidR="00480948" w:rsidRPr="003F25D8" w14:paraId="20880FF2" w14:textId="77777777" w:rsidTr="00933127">
        <w:tc>
          <w:tcPr>
            <w:tcW w:w="624" w:type="dxa"/>
          </w:tcPr>
          <w:p w14:paraId="1BD7B568" w14:textId="4C00C4C9" w:rsidR="00480948" w:rsidRPr="003F25D8" w:rsidRDefault="00480948" w:rsidP="00480948">
            <w:pPr>
              <w:rPr>
                <w:rFonts w:cstheme="minorHAnsi"/>
              </w:rPr>
            </w:pPr>
            <w:r w:rsidRPr="003F25D8">
              <w:rPr>
                <w:rFonts w:eastAsia="Times New Roman" w:cstheme="minorHAnsi"/>
                <w:color w:val="000000"/>
                <w:lang w:eastAsia="de-DE"/>
              </w:rPr>
              <w:lastRenderedPageBreak/>
              <w:t>3</w:t>
            </w:r>
          </w:p>
        </w:tc>
        <w:tc>
          <w:tcPr>
            <w:tcW w:w="4486" w:type="dxa"/>
          </w:tcPr>
          <w:p w14:paraId="548A4369" w14:textId="66948BEE"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 xml:space="preserve">Inject 2.2 </w:t>
            </w:r>
            <w:r w:rsidR="0047765C" w:rsidRPr="003F25D8">
              <w:rPr>
                <w:rFonts w:eastAsia="Times New Roman" w:cstheme="minorHAnsi"/>
                <w:b/>
                <w:bCs/>
                <w:color w:val="000000"/>
                <w:lang w:eastAsia="de-DE"/>
              </w:rPr>
              <w:t xml:space="preserve">Meta Inc, </w:t>
            </w:r>
            <w:r w:rsidRPr="003F25D8">
              <w:rPr>
                <w:rFonts w:eastAsia="Times New Roman" w:cstheme="minorHAnsi"/>
                <w:b/>
                <w:bCs/>
                <w:color w:val="000000"/>
                <w:lang w:eastAsia="de-DE"/>
              </w:rPr>
              <w:t xml:space="preserve">Facebook Report Jonathan Doe PUID 100005191682923. </w:t>
            </w:r>
          </w:p>
          <w:p w14:paraId="5748FEA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65EB2B3"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consider:</w:t>
            </w:r>
          </w:p>
          <w:p w14:paraId="19FA48EF"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Analysis of the Facebook report </w:t>
            </w:r>
          </w:p>
          <w:p w14:paraId="31CCAC60"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Data request to Hotmail if not previously undertaken.</w:t>
            </w:r>
          </w:p>
          <w:p w14:paraId="13FDB785"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be able to make OSINT enquiries that indicate whether the IP Logs may identify the possibility of proxy’s being used.</w:t>
            </w:r>
          </w:p>
          <w:p w14:paraId="0776183A"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OSINT on the IP Addresses, consider request for data and subscribers to Telnet BVBA 78.21.156.45 and Duetcshe Telekom.</w:t>
            </w:r>
          </w:p>
          <w:p w14:paraId="588C114E"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prioritise any applications.</w:t>
            </w:r>
          </w:p>
          <w:p w14:paraId="1080CBEF"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complete Budapest Convention Templates where appropriate.</w:t>
            </w:r>
          </w:p>
          <w:p w14:paraId="381C4732"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2FE42BEC"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5F75BFA5"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663BAE18" w14:textId="77777777" w:rsidR="0047765C" w:rsidRPr="003F25D8" w:rsidRDefault="0047765C" w:rsidP="0047765C">
            <w:pPr>
              <w:autoSpaceDE w:val="0"/>
              <w:autoSpaceDN w:val="0"/>
              <w:adjustRightInd w:val="0"/>
              <w:jc w:val="both"/>
              <w:rPr>
                <w:rFonts w:eastAsia="Times New Roman" w:cstheme="minorHAnsi"/>
                <w:color w:val="000000"/>
                <w:lang w:eastAsia="de-DE"/>
              </w:rPr>
            </w:pPr>
          </w:p>
          <w:p w14:paraId="7FE62676" w14:textId="77777777" w:rsidR="002135B1" w:rsidRPr="003F25D8" w:rsidRDefault="002135B1" w:rsidP="0047765C">
            <w:pPr>
              <w:autoSpaceDE w:val="0"/>
              <w:autoSpaceDN w:val="0"/>
              <w:adjustRightInd w:val="0"/>
              <w:jc w:val="both"/>
              <w:rPr>
                <w:rFonts w:eastAsia="Times New Roman" w:cstheme="minorHAnsi"/>
                <w:color w:val="000000"/>
                <w:lang w:eastAsia="de-DE"/>
              </w:rPr>
            </w:pPr>
          </w:p>
          <w:p w14:paraId="0AAC2158" w14:textId="4743677E" w:rsidR="0047765C" w:rsidRPr="003F25D8" w:rsidRDefault="0047765C" w:rsidP="0047765C">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4345FEA6" w14:textId="1A92BEBD"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 relevance of Jonathan Doe saving a recognised device, to his Facebook account on 13</w:t>
            </w:r>
            <w:r w:rsidRPr="003F25D8">
              <w:rPr>
                <w:rFonts w:eastAsia="Times New Roman" w:cstheme="minorHAnsi"/>
                <w:color w:val="000000"/>
                <w:vertAlign w:val="superscript"/>
                <w:lang w:eastAsia="de-DE"/>
              </w:rPr>
              <w:t>th</w:t>
            </w:r>
            <w:r w:rsidRPr="003F25D8">
              <w:rPr>
                <w:rFonts w:eastAsia="Times New Roman" w:cstheme="minorHAnsi"/>
                <w:color w:val="000000"/>
                <w:lang w:eastAsia="de-DE"/>
              </w:rPr>
              <w:t xml:space="preserve"> February 2014 - Facebook for iPad, and impact on operational planning. Discussions should take place about this device being present at any future search.</w:t>
            </w:r>
          </w:p>
          <w:p w14:paraId="6F46FABF" w14:textId="77777777" w:rsidR="00480948" w:rsidRPr="003F25D8" w:rsidRDefault="00480948" w:rsidP="00480948">
            <w:pPr>
              <w:pStyle w:val="ListParagraph"/>
              <w:numPr>
                <w:ilvl w:val="0"/>
                <w:numId w:val="9"/>
              </w:numPr>
              <w:rPr>
                <w:rFonts w:eastAsia="Times New Roman" w:cstheme="minorHAnsi"/>
                <w:color w:val="000000"/>
                <w:lang w:eastAsia="de-DE"/>
              </w:rPr>
            </w:pPr>
            <w:r w:rsidRPr="003F25D8">
              <w:rPr>
                <w:rFonts w:eastAsia="Times New Roman" w:cstheme="minorHAnsi"/>
                <w:color w:val="000000"/>
                <w:lang w:eastAsia="de-DE"/>
              </w:rPr>
              <w:t>OSINT on the IP Addresses, consider request for data and subscribers to Duetcshe Telekom 84.140.209.146</w:t>
            </w:r>
          </w:p>
          <w:p w14:paraId="110E666E"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707C32F2"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67BB5576"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18CA9145"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2E33D225"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15119343"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5E4B1F32"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02F8A14D"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1750BC2D"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0F4FBC7B"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00FE72A9"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p>
          <w:p w14:paraId="1EE34209" w14:textId="031F2E4C" w:rsidR="00480948" w:rsidRPr="003F25D8" w:rsidRDefault="00995413" w:rsidP="00995413">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4AB9049F"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OSINT research on telephone number.</w:t>
            </w:r>
          </w:p>
          <w:p w14:paraId="36F3128B"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request for data and subscribers, information.</w:t>
            </w:r>
          </w:p>
          <w:p w14:paraId="261B1C9D" w14:textId="77777777" w:rsidR="00480948" w:rsidRPr="003F25D8" w:rsidRDefault="00480948" w:rsidP="00480948">
            <w:pPr>
              <w:pStyle w:val="ListParagraph"/>
              <w:numPr>
                <w:ilvl w:val="0"/>
                <w:numId w:val="9"/>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whether this constitutes an urgent request.</w:t>
            </w:r>
          </w:p>
          <w:p w14:paraId="79257CC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E303ADA" w14:textId="5E3FCF8E" w:rsidR="00480948" w:rsidRPr="003F25D8" w:rsidRDefault="00480948" w:rsidP="00480948">
            <w:pPr>
              <w:autoSpaceDE w:val="0"/>
              <w:autoSpaceDN w:val="0"/>
              <w:adjustRightInd w:val="0"/>
              <w:jc w:val="both"/>
              <w:rPr>
                <w:rFonts w:eastAsia="Times New Roman" w:cstheme="minorHAnsi"/>
                <w:color w:val="000000"/>
                <w:lang w:eastAsia="de-DE"/>
              </w:rPr>
            </w:pPr>
          </w:p>
          <w:p w14:paraId="510A7266" w14:textId="77777777" w:rsidR="00995413" w:rsidRPr="003F25D8" w:rsidRDefault="00995413" w:rsidP="00480948">
            <w:pPr>
              <w:autoSpaceDE w:val="0"/>
              <w:autoSpaceDN w:val="0"/>
              <w:adjustRightInd w:val="0"/>
              <w:jc w:val="both"/>
              <w:rPr>
                <w:rFonts w:eastAsia="Times New Roman" w:cstheme="minorHAnsi"/>
                <w:color w:val="000000"/>
                <w:lang w:eastAsia="de-DE"/>
              </w:rPr>
            </w:pPr>
          </w:p>
          <w:p w14:paraId="2FA0F35D" w14:textId="77777777" w:rsidR="002135B1" w:rsidRPr="003F25D8" w:rsidRDefault="002135B1" w:rsidP="0047765C">
            <w:pPr>
              <w:autoSpaceDE w:val="0"/>
              <w:autoSpaceDN w:val="0"/>
              <w:adjustRightInd w:val="0"/>
              <w:jc w:val="both"/>
              <w:rPr>
                <w:rFonts w:eastAsia="Times New Roman" w:cstheme="minorHAnsi"/>
                <w:color w:val="000000"/>
                <w:lang w:eastAsia="de-DE"/>
              </w:rPr>
            </w:pPr>
          </w:p>
          <w:p w14:paraId="71A15122" w14:textId="77777777" w:rsidR="002135B1" w:rsidRPr="003F25D8" w:rsidRDefault="002135B1" w:rsidP="0047765C">
            <w:pPr>
              <w:autoSpaceDE w:val="0"/>
              <w:autoSpaceDN w:val="0"/>
              <w:adjustRightInd w:val="0"/>
              <w:jc w:val="both"/>
              <w:rPr>
                <w:rFonts w:eastAsia="Times New Roman" w:cstheme="minorHAnsi"/>
                <w:color w:val="000000"/>
                <w:lang w:eastAsia="de-DE"/>
              </w:rPr>
            </w:pPr>
          </w:p>
          <w:p w14:paraId="6EB9E44B" w14:textId="4CA50443" w:rsidR="00480948" w:rsidRPr="003F25D8" w:rsidRDefault="0047765C" w:rsidP="0047765C">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6C77FECA" w14:textId="77777777" w:rsidR="00480948" w:rsidRPr="003F25D8" w:rsidRDefault="00480948" w:rsidP="00480948">
            <w:pPr>
              <w:pStyle w:val="ListParagraph"/>
              <w:numPr>
                <w:ilvl w:val="0"/>
                <w:numId w:val="11"/>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Discussion should take place concerning IP addresses </w:t>
            </w:r>
          </w:p>
          <w:p w14:paraId="52767ACD"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     2a02:1811:9c3f:b200:9438:4c33:2d25:471f</w:t>
            </w:r>
          </w:p>
          <w:p w14:paraId="2651E836"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     2a02:1811:9c3f:b200:fcfa:6c7b:153e:b989</w:t>
            </w:r>
          </w:p>
          <w:p w14:paraId="2F461C03" w14:textId="77777777" w:rsidR="00480948" w:rsidRPr="003F25D8" w:rsidRDefault="00480948" w:rsidP="00480948">
            <w:pPr>
              <w:pStyle w:val="ListParagraph"/>
              <w:autoSpaceDE w:val="0"/>
              <w:autoSpaceDN w:val="0"/>
              <w:adjustRightInd w:val="0"/>
              <w:ind w:left="360"/>
              <w:jc w:val="both"/>
              <w:rPr>
                <w:rFonts w:eastAsia="Times New Roman" w:cstheme="minorHAnsi"/>
                <w:color w:val="000000"/>
                <w:lang w:eastAsia="de-DE"/>
              </w:rPr>
            </w:pPr>
            <w:r w:rsidRPr="003F25D8">
              <w:rPr>
                <w:rFonts w:eastAsia="Times New Roman" w:cstheme="minorHAnsi"/>
                <w:color w:val="000000"/>
                <w:lang w:eastAsia="de-DE"/>
              </w:rPr>
              <w:t xml:space="preserve">the relevance and urgency for a data request. </w:t>
            </w:r>
          </w:p>
          <w:p w14:paraId="2FAD6201" w14:textId="77777777" w:rsidR="00480948" w:rsidRPr="003F25D8" w:rsidRDefault="00480948" w:rsidP="00480948">
            <w:pPr>
              <w:pStyle w:val="ListParagraph"/>
              <w:numPr>
                <w:ilvl w:val="0"/>
                <w:numId w:val="11"/>
              </w:num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OSINT should be undertaken to establish where to make any investigation or application.</w:t>
            </w:r>
          </w:p>
          <w:p w14:paraId="29957BB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6B7A33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DFCAA34"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11A5C1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B4BB7F7" w14:textId="5BE517A4" w:rsidR="00480948" w:rsidRPr="003F25D8" w:rsidRDefault="0047765C"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lastRenderedPageBreak/>
              <w:t>Delegates are expected to:</w:t>
            </w:r>
          </w:p>
          <w:p w14:paraId="22DD883A" w14:textId="77777777" w:rsidR="00480948" w:rsidRPr="003F25D8" w:rsidRDefault="00480948" w:rsidP="00480948">
            <w:pPr>
              <w:pStyle w:val="ListParagraph"/>
              <w:numPr>
                <w:ilvl w:val="0"/>
                <w:numId w:val="10"/>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Discussion should take place concerning IP address 194.104.148.94 and 84.46.103.230 the relevance and urgency for a data request.</w:t>
            </w:r>
          </w:p>
          <w:p w14:paraId="27BFD889" w14:textId="77777777" w:rsidR="00480948" w:rsidRPr="003F25D8" w:rsidRDefault="00480948" w:rsidP="00480948">
            <w:pPr>
              <w:pStyle w:val="ListParagraph"/>
              <w:numPr>
                <w:ilvl w:val="0"/>
                <w:numId w:val="10"/>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OSINT should be undertaken to establish who the IP address is allocated to.</w:t>
            </w:r>
          </w:p>
          <w:p w14:paraId="05E2D3D8" w14:textId="77777777" w:rsidR="00480948" w:rsidRPr="003F25D8" w:rsidRDefault="00480948" w:rsidP="00480948">
            <w:pPr>
              <w:pStyle w:val="ListParagraph"/>
              <w:numPr>
                <w:ilvl w:val="0"/>
                <w:numId w:val="10"/>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OSINT should provide discussion relating to TOR/TOR nodes/Proxy and likelihood of records being available. German privacy legislation etc.</w:t>
            </w:r>
          </w:p>
          <w:p w14:paraId="69E5B14D" w14:textId="45C57C8F" w:rsidR="00480948" w:rsidRPr="003F25D8" w:rsidRDefault="00480948" w:rsidP="00480948">
            <w:pPr>
              <w:pStyle w:val="ListParagraph"/>
              <w:numPr>
                <w:ilvl w:val="0"/>
                <w:numId w:val="10"/>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How does the use of proxies/TOR impact on the investigation to trace the </w:t>
            </w:r>
            <w:r w:rsidR="00933127" w:rsidRPr="003F25D8">
              <w:rPr>
                <w:rFonts w:eastAsia="Times New Roman" w:cstheme="minorHAnsi"/>
                <w:color w:val="000000"/>
                <w:lang w:eastAsia="de-DE"/>
              </w:rPr>
              <w:t>suspect?</w:t>
            </w:r>
          </w:p>
          <w:p w14:paraId="2BCFBAC7"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B3D3C08"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734F3A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573DAA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8973C96"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CFC2821"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09C211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0AEB53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96BDA5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E047FB8" w14:textId="77777777" w:rsidR="00995413" w:rsidRPr="003F25D8" w:rsidRDefault="00995413" w:rsidP="00480948">
            <w:pPr>
              <w:autoSpaceDE w:val="0"/>
              <w:autoSpaceDN w:val="0"/>
              <w:adjustRightInd w:val="0"/>
              <w:jc w:val="both"/>
              <w:rPr>
                <w:rFonts w:eastAsia="Times New Roman" w:cstheme="minorHAnsi"/>
                <w:color w:val="000000"/>
                <w:lang w:eastAsia="de-DE"/>
              </w:rPr>
            </w:pPr>
          </w:p>
          <w:p w14:paraId="09B3A615" w14:textId="77777777" w:rsidR="00995413" w:rsidRPr="003F25D8" w:rsidRDefault="00995413" w:rsidP="00480948">
            <w:pPr>
              <w:autoSpaceDE w:val="0"/>
              <w:autoSpaceDN w:val="0"/>
              <w:adjustRightInd w:val="0"/>
              <w:jc w:val="both"/>
              <w:rPr>
                <w:rFonts w:eastAsia="Times New Roman" w:cstheme="minorHAnsi"/>
                <w:color w:val="000000"/>
                <w:lang w:eastAsia="de-DE"/>
              </w:rPr>
            </w:pPr>
          </w:p>
          <w:p w14:paraId="5E13DD44" w14:textId="77777777" w:rsidR="002135B1" w:rsidRPr="003F25D8" w:rsidRDefault="002135B1" w:rsidP="00480948">
            <w:pPr>
              <w:autoSpaceDE w:val="0"/>
              <w:autoSpaceDN w:val="0"/>
              <w:adjustRightInd w:val="0"/>
              <w:jc w:val="both"/>
              <w:rPr>
                <w:rFonts w:eastAsia="Times New Roman" w:cstheme="minorHAnsi"/>
                <w:color w:val="000000"/>
                <w:lang w:eastAsia="de-DE"/>
              </w:rPr>
            </w:pPr>
          </w:p>
          <w:p w14:paraId="02D57DF8" w14:textId="54B27A8A" w:rsidR="00480948" w:rsidRPr="003F25D8" w:rsidRDefault="00995413"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534E509C" w14:textId="77777777" w:rsidR="00C2290E" w:rsidRPr="003F25D8" w:rsidRDefault="00DE19E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 xml:space="preserve">Discussion should take place </w:t>
            </w:r>
            <w:r w:rsidR="00480948" w:rsidRPr="003F25D8">
              <w:rPr>
                <w:rFonts w:eastAsia="Times New Roman" w:cstheme="minorHAnsi"/>
                <w:color w:val="000000"/>
                <w:lang w:eastAsia="de-DE"/>
              </w:rPr>
              <w:t>concerning IP</w:t>
            </w:r>
            <w:r w:rsidRPr="003F25D8">
              <w:rPr>
                <w:rFonts w:eastAsia="Times New Roman" w:cstheme="minorHAnsi"/>
                <w:color w:val="000000"/>
                <w:lang w:eastAsia="de-DE"/>
              </w:rPr>
              <w:t xml:space="preserve"> address </w:t>
            </w:r>
            <w:r w:rsidR="00480948" w:rsidRPr="003F25D8">
              <w:rPr>
                <w:rFonts w:eastAsia="Times New Roman" w:cstheme="minorHAnsi"/>
                <w:color w:val="000000"/>
                <w:lang w:eastAsia="de-DE"/>
              </w:rPr>
              <w:t xml:space="preserve">194.59.249.254 </w:t>
            </w:r>
            <w:r w:rsidRPr="003F25D8">
              <w:rPr>
                <w:rFonts w:eastAsia="Times New Roman" w:cstheme="minorHAnsi"/>
                <w:color w:val="000000"/>
                <w:lang w:eastAsia="de-DE"/>
              </w:rPr>
              <w:t xml:space="preserve">the relevance and urgency for a data request. </w:t>
            </w:r>
          </w:p>
          <w:p w14:paraId="7E774F61" w14:textId="77777777" w:rsidR="00480948" w:rsidRPr="003F25D8" w:rsidRDefault="00DE19E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 xml:space="preserve">OSINT should be undertaken to establish </w:t>
            </w:r>
            <w:r w:rsidR="00480948" w:rsidRPr="003F25D8">
              <w:rPr>
                <w:rFonts w:eastAsia="Times New Roman" w:cstheme="minorHAnsi"/>
                <w:color w:val="000000"/>
                <w:lang w:eastAsia="de-DE"/>
              </w:rPr>
              <w:t>who the IP address is allocated to.</w:t>
            </w:r>
          </w:p>
          <w:p w14:paraId="422D43DC" w14:textId="77777777" w:rsidR="00480948" w:rsidRPr="003F25D8" w:rsidRDefault="0048094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Discussion about making a data request.</w:t>
            </w:r>
          </w:p>
          <w:p w14:paraId="5D912011" w14:textId="77777777" w:rsidR="00480948" w:rsidRPr="003F25D8" w:rsidRDefault="00480948" w:rsidP="00480948">
            <w:pPr>
              <w:numPr>
                <w:ilvl w:val="0"/>
                <w:numId w:val="7"/>
              </w:numPr>
              <w:autoSpaceDE w:val="0"/>
              <w:autoSpaceDN w:val="0"/>
              <w:adjustRightInd w:val="0"/>
              <w:spacing w:after="160" w:line="259" w:lineRule="auto"/>
              <w:contextualSpacing/>
              <w:jc w:val="both"/>
              <w:rPr>
                <w:rFonts w:eastAsia="Times New Roman" w:cstheme="minorHAnsi"/>
                <w:color w:val="000000"/>
                <w:lang w:eastAsia="de-DE"/>
              </w:rPr>
            </w:pPr>
            <w:r w:rsidRPr="003F25D8">
              <w:rPr>
                <w:rFonts w:eastAsia="Times New Roman" w:cstheme="minorHAnsi"/>
                <w:color w:val="000000"/>
                <w:lang w:eastAsia="de-DE"/>
              </w:rPr>
              <w:t>Analysis will identify IP address 194.59.249.254 also features in Inject 2.1 on the same date and similar time, what is the relevance?</w:t>
            </w:r>
          </w:p>
          <w:p w14:paraId="3D57278E" w14:textId="77777777" w:rsidR="00480948" w:rsidRPr="003F25D8" w:rsidRDefault="00480948" w:rsidP="00480948">
            <w:pPr>
              <w:rPr>
                <w:rFonts w:cstheme="minorHAnsi"/>
              </w:rPr>
            </w:pPr>
          </w:p>
        </w:tc>
        <w:tc>
          <w:tcPr>
            <w:tcW w:w="4626" w:type="dxa"/>
          </w:tcPr>
          <w:p w14:paraId="23882184" w14:textId="77777777" w:rsidR="00480948" w:rsidRPr="003F25D8" w:rsidRDefault="00480948" w:rsidP="00480948">
            <w:pPr>
              <w:autoSpaceDE w:val="0"/>
              <w:autoSpaceDN w:val="0"/>
              <w:adjustRightInd w:val="0"/>
              <w:rPr>
                <w:rFonts w:eastAsia="Times New Roman" w:cstheme="minorHAnsi"/>
                <w:color w:val="000000"/>
                <w:lang w:eastAsia="de-DE"/>
              </w:rPr>
            </w:pPr>
          </w:p>
          <w:p w14:paraId="387A89AA" w14:textId="77777777" w:rsidR="00480948" w:rsidRPr="003F25D8" w:rsidRDefault="00480948" w:rsidP="00480948">
            <w:p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The report shows Basic Subscriber Information including:</w:t>
            </w:r>
          </w:p>
          <w:p w14:paraId="500007E3" w14:textId="77777777" w:rsidR="00480948" w:rsidRPr="003F25D8" w:rsidRDefault="00480948" w:rsidP="00480948">
            <w:pPr>
              <w:pStyle w:val="ListParagraph"/>
              <w:numPr>
                <w:ilvl w:val="0"/>
                <w:numId w:val="12"/>
              </w:num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The email address johndoe830@hotmail.com;</w:t>
            </w:r>
          </w:p>
          <w:p w14:paraId="2C3B7418" w14:textId="77777777" w:rsidR="00480948" w:rsidRPr="003F25D8" w:rsidRDefault="00480948" w:rsidP="00480948">
            <w:pPr>
              <w:pStyle w:val="ListParagraph"/>
              <w:numPr>
                <w:ilvl w:val="0"/>
                <w:numId w:val="12"/>
              </w:num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registration IP address and most recent IP Address logs.</w:t>
            </w:r>
          </w:p>
          <w:p w14:paraId="7FE19462" w14:textId="77777777" w:rsidR="00480948" w:rsidRPr="003F25D8" w:rsidRDefault="00480948" w:rsidP="00480948">
            <w:pPr>
              <w:pStyle w:val="ListParagraph"/>
              <w:numPr>
                <w:ilvl w:val="0"/>
                <w:numId w:val="12"/>
              </w:numPr>
              <w:autoSpaceDE w:val="0"/>
              <w:autoSpaceDN w:val="0"/>
              <w:adjustRightInd w:val="0"/>
              <w:rPr>
                <w:rFonts w:eastAsia="Times New Roman" w:cstheme="minorHAnsi"/>
                <w:color w:val="000000"/>
                <w:lang w:eastAsia="de-DE"/>
              </w:rPr>
            </w:pPr>
            <w:r w:rsidRPr="003F25D8">
              <w:rPr>
                <w:rFonts w:eastAsia="Times New Roman" w:cstheme="minorHAnsi"/>
                <w:color w:val="000000"/>
                <w:lang w:eastAsia="de-DE"/>
              </w:rPr>
              <w:t>telephone number 90 53 93938940</w:t>
            </w:r>
          </w:p>
          <w:p w14:paraId="0C06616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BD25765" w14:textId="49E63BEB"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color w:val="FF0000"/>
                <w:lang w:eastAsia="de-DE"/>
              </w:rPr>
              <w:t>Trainers Note:</w:t>
            </w:r>
            <w:r w:rsidRPr="003F25D8">
              <w:rPr>
                <w:rFonts w:eastAsia="Times New Roman" w:cstheme="minorHAnsi"/>
                <w:color w:val="FF0000"/>
                <w:lang w:eastAsia="de-DE"/>
              </w:rPr>
              <w:t xml:space="preserve"> </w:t>
            </w:r>
            <w:r w:rsidRPr="003F25D8">
              <w:rPr>
                <w:rFonts w:eastAsia="Times New Roman" w:cstheme="minorHAnsi"/>
                <w:i/>
                <w:iCs/>
                <w:color w:val="FF0000"/>
                <w:lang w:eastAsia="de-DE"/>
              </w:rPr>
              <w:t xml:space="preserve">IP address </w:t>
            </w:r>
            <w:r w:rsidRPr="003F25D8">
              <w:rPr>
                <w:rFonts w:eastAsia="Times New Roman" w:cstheme="minorHAnsi"/>
                <w:color w:val="FF0000"/>
                <w:lang w:eastAsia="de-DE"/>
              </w:rPr>
              <w:t xml:space="preserve">78.21.156.45 </w:t>
            </w:r>
            <w:r w:rsidRPr="003F25D8">
              <w:rPr>
                <w:rFonts w:eastAsia="Times New Roman" w:cstheme="minorHAnsi"/>
                <w:i/>
                <w:iCs/>
                <w:color w:val="FF0000"/>
                <w:lang w:eastAsia="de-DE"/>
              </w:rPr>
              <w:t xml:space="preserve">allocated to Telenet BVBA, Belgium, </w:t>
            </w:r>
            <w:r w:rsidR="00933127" w:rsidRPr="003F25D8">
              <w:rPr>
                <w:rFonts w:eastAsia="Times New Roman" w:cstheme="minorHAnsi"/>
                <w:i/>
                <w:iCs/>
                <w:color w:val="FF0000"/>
                <w:lang w:eastAsia="de-DE"/>
              </w:rPr>
              <w:t>if</w:t>
            </w:r>
            <w:r w:rsidRPr="003F25D8">
              <w:rPr>
                <w:rFonts w:eastAsia="Times New Roman" w:cstheme="minorHAnsi"/>
                <w:i/>
                <w:iCs/>
                <w:color w:val="FF0000"/>
                <w:lang w:eastAsia="de-DE"/>
              </w:rPr>
              <w:t xml:space="preserve"> requested by delegates, Telenet BVBA will be co-operative on a phone call and will inform delegates that pre-2018 logs and records are no longer available.</w:t>
            </w:r>
          </w:p>
          <w:p w14:paraId="7F6FAE61"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p>
          <w:p w14:paraId="7A81C6A1"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 xml:space="preserve">If requested by delegates, Telenet BVBA will check their customer database. Jonathan Doe is not </w:t>
            </w:r>
            <w:r w:rsidRPr="003F25D8">
              <w:rPr>
                <w:rFonts w:eastAsia="Times New Roman" w:cstheme="minorHAnsi"/>
                <w:i/>
                <w:iCs/>
                <w:color w:val="FF0000"/>
                <w:lang w:eastAsia="de-DE"/>
              </w:rPr>
              <w:lastRenderedPageBreak/>
              <w:t>recorded as a present or recent customer of Telenet BVBA.</w:t>
            </w:r>
          </w:p>
          <w:p w14:paraId="5FAE1761"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4C3DF0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9509E08"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Jonathan Doe saved a recognised device, to his Facebook account on 13</w:t>
            </w:r>
            <w:r w:rsidRPr="003F25D8">
              <w:rPr>
                <w:rFonts w:eastAsia="Times New Roman" w:cstheme="minorHAnsi"/>
                <w:color w:val="000000"/>
                <w:vertAlign w:val="superscript"/>
                <w:lang w:eastAsia="de-DE"/>
              </w:rPr>
              <w:t>th</w:t>
            </w:r>
            <w:r w:rsidRPr="003F25D8">
              <w:rPr>
                <w:rFonts w:eastAsia="Times New Roman" w:cstheme="minorHAnsi"/>
                <w:color w:val="000000"/>
                <w:lang w:eastAsia="de-DE"/>
              </w:rPr>
              <w:t xml:space="preserve"> February 2014 - Facebook for iPad, from IP address </w:t>
            </w:r>
            <w:r w:rsidRPr="003F25D8">
              <w:rPr>
                <w:rFonts w:cstheme="minorHAnsi"/>
              </w:rPr>
              <w:t>84.140.209.146 allocated to Deutsche Telekom AG, Germany</w:t>
            </w:r>
            <w:r w:rsidRPr="003F25D8">
              <w:rPr>
                <w:rFonts w:eastAsia="Times New Roman" w:cstheme="minorHAnsi"/>
                <w:color w:val="000000"/>
                <w:lang w:eastAsia="de-DE"/>
              </w:rPr>
              <w:t>.</w:t>
            </w:r>
          </w:p>
          <w:p w14:paraId="04CB8E79"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0256B36"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While an entry for 2014 could the iPad be still used and of interest when planning any future search?</w:t>
            </w:r>
          </w:p>
          <w:p w14:paraId="068EB36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B849C5B"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color w:val="FF0000"/>
                <w:lang w:eastAsia="de-DE"/>
              </w:rPr>
              <w:t>Trainers Note:</w:t>
            </w:r>
            <w:r w:rsidRPr="003F25D8">
              <w:rPr>
                <w:rFonts w:eastAsia="Times New Roman" w:cstheme="minorHAnsi"/>
                <w:color w:val="FF0000"/>
                <w:lang w:eastAsia="de-DE"/>
              </w:rPr>
              <w:t xml:space="preserve"> </w:t>
            </w:r>
            <w:r w:rsidRPr="003F25D8">
              <w:rPr>
                <w:rFonts w:eastAsia="Times New Roman" w:cstheme="minorHAnsi"/>
                <w:i/>
                <w:iCs/>
                <w:color w:val="FF0000"/>
                <w:lang w:eastAsia="de-DE"/>
              </w:rPr>
              <w:t>If requested by delegates, Deutsche Telekom AG, Germany will be co-operative on a phone call and will inform delegates that 2014 logs are beyond data retention and the records are no longer available.</w:t>
            </w:r>
          </w:p>
          <w:p w14:paraId="196F1C2A"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p>
          <w:p w14:paraId="56982736"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If requested by delegates, Deutsche Telekom AG, Germany will check their customer database. Jonathan Doe is not recorded as a present or recent customer of Deutsche Telekom AG.</w:t>
            </w:r>
          </w:p>
          <w:p w14:paraId="2625260D"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A31759E"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567A37BE"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t>OSINT will identify telephone number +905393938940 is allocated to Turkcell, it relates to a SIM bundle, no significant information will be obtained from this application.</w:t>
            </w:r>
          </w:p>
          <w:p w14:paraId="29B94BEA"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44A22C52"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2.8 to delegates if they complete Budapest Convention Templates correctly for submission to Turkcell regarding Turkey telephone number 90 53 93938940.</w:t>
            </w:r>
          </w:p>
          <w:p w14:paraId="1C8B173D"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1F0743A6"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74BAEB87"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t>2a02:1811:9c3f:b200:9438:4c33:2d25:471f</w:t>
            </w:r>
          </w:p>
          <w:p w14:paraId="41EA8B09"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t>2a02:1811:9c3f:b200:fcfa:6c7b:153e:b989</w:t>
            </w:r>
          </w:p>
          <w:p w14:paraId="5DE4AECF"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t>Are both registered with Telenet NV Belgium.</w:t>
            </w:r>
          </w:p>
          <w:p w14:paraId="29133389"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t>The first will provide a subscriber Juliette Lepage who features further in Phase 3.</w:t>
            </w:r>
          </w:p>
          <w:p w14:paraId="60ACDDAB" w14:textId="77777777" w:rsidR="00480948" w:rsidRPr="003F25D8" w:rsidRDefault="00480948" w:rsidP="00480948">
            <w:pPr>
              <w:autoSpaceDE w:val="0"/>
              <w:autoSpaceDN w:val="0"/>
              <w:adjustRightInd w:val="0"/>
              <w:jc w:val="both"/>
              <w:rPr>
                <w:rFonts w:eastAsia="Times New Roman" w:cstheme="minorHAnsi"/>
                <w:lang w:eastAsia="de-DE"/>
              </w:rPr>
            </w:pPr>
            <w:r w:rsidRPr="003F25D8">
              <w:rPr>
                <w:rFonts w:eastAsia="Times New Roman" w:cstheme="minorHAnsi"/>
                <w:lang w:eastAsia="de-DE"/>
              </w:rPr>
              <w:t xml:space="preserve">For the second there is no log entry held. </w:t>
            </w:r>
          </w:p>
          <w:p w14:paraId="62C0CD39" w14:textId="77777777" w:rsidR="00480948" w:rsidRPr="003F25D8" w:rsidRDefault="00480948" w:rsidP="00480948">
            <w:pPr>
              <w:autoSpaceDE w:val="0"/>
              <w:autoSpaceDN w:val="0"/>
              <w:adjustRightInd w:val="0"/>
              <w:jc w:val="both"/>
              <w:rPr>
                <w:rFonts w:eastAsia="Times New Roman" w:cstheme="minorHAnsi"/>
                <w:color w:val="FF0000"/>
                <w:lang w:eastAsia="de-DE"/>
              </w:rPr>
            </w:pPr>
          </w:p>
          <w:p w14:paraId="198DF753"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2.9 to delegates if they complete Budapest Convention Templates correctly for submission to Telenet NV regarding the above two IPV6 addresses.</w:t>
            </w:r>
          </w:p>
          <w:p w14:paraId="7655E90A"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58DA262F"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43F7B529" w14:textId="77777777" w:rsidR="00480948" w:rsidRPr="003F25D8" w:rsidRDefault="00480948" w:rsidP="00480948">
            <w:pPr>
              <w:autoSpaceDE w:val="0"/>
              <w:autoSpaceDN w:val="0"/>
              <w:adjustRightInd w:val="0"/>
              <w:jc w:val="both"/>
              <w:rPr>
                <w:rFonts w:cstheme="minorHAnsi"/>
              </w:rPr>
            </w:pPr>
            <w:r w:rsidRPr="003F25D8">
              <w:rPr>
                <w:rFonts w:cstheme="minorHAnsi"/>
              </w:rPr>
              <w:lastRenderedPageBreak/>
              <w:t>194.104.148.94 is an IPv4 address allocated to panzercrew.de and located in Germany.  This is a TOR node/proxy and unlikely to record logfiles of any of the Tor traffic, so there is little that can be done to trace either legitimate or illegitimate traffic.</w:t>
            </w:r>
          </w:p>
          <w:p w14:paraId="10EDC8CE" w14:textId="77777777" w:rsidR="00480948" w:rsidRPr="003F25D8" w:rsidRDefault="00480948" w:rsidP="00480948">
            <w:pPr>
              <w:autoSpaceDE w:val="0"/>
              <w:autoSpaceDN w:val="0"/>
              <w:adjustRightInd w:val="0"/>
              <w:jc w:val="both"/>
              <w:rPr>
                <w:rFonts w:cstheme="minorHAnsi"/>
              </w:rPr>
            </w:pPr>
          </w:p>
          <w:p w14:paraId="0D3D3153" w14:textId="77777777" w:rsidR="00480948" w:rsidRPr="003F25D8" w:rsidRDefault="00480948" w:rsidP="00480948">
            <w:pPr>
              <w:autoSpaceDE w:val="0"/>
              <w:autoSpaceDN w:val="0"/>
              <w:adjustRightInd w:val="0"/>
              <w:jc w:val="both"/>
              <w:rPr>
                <w:rFonts w:cstheme="minorHAnsi"/>
              </w:rPr>
            </w:pPr>
            <w:r w:rsidRPr="003F25D8">
              <w:rPr>
                <w:rFonts w:cstheme="minorHAnsi"/>
              </w:rPr>
              <w:t>Panzercrew.de will not be responsive to LEA requests. If appropriate delegates can be advised of this once they have considered making a data request.</w:t>
            </w:r>
          </w:p>
          <w:p w14:paraId="7F99F04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FA2C2CE"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84.46.103.230 registered with RIPE to wilhelm.tel GmbH, is a proxy server shown as located in Bucharest, Romania named No Vampires. and maintains no logs of any of the Tor traffic, so there is little that can be done to trace either legitimate or illegitimate traffic.</w:t>
            </w:r>
          </w:p>
          <w:p w14:paraId="321846E8"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8650599"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Using proxies may be used for privacy or to avoid detection, it may indicate the suspect has technical skills.</w:t>
            </w:r>
          </w:p>
          <w:p w14:paraId="0694BE3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48CAAF4" w14:textId="77777777" w:rsidR="00995413" w:rsidRPr="003F25D8" w:rsidRDefault="00995413" w:rsidP="00480948">
            <w:pPr>
              <w:autoSpaceDE w:val="0"/>
              <w:autoSpaceDN w:val="0"/>
              <w:adjustRightInd w:val="0"/>
              <w:jc w:val="both"/>
              <w:rPr>
                <w:rFonts w:eastAsia="Times New Roman" w:cstheme="minorHAnsi"/>
                <w:color w:val="000000"/>
                <w:lang w:eastAsia="de-DE"/>
              </w:rPr>
            </w:pPr>
          </w:p>
          <w:p w14:paraId="40F95C6E" w14:textId="77777777" w:rsidR="00995413" w:rsidRPr="003F25D8" w:rsidRDefault="00995413" w:rsidP="00480948">
            <w:pPr>
              <w:autoSpaceDE w:val="0"/>
              <w:autoSpaceDN w:val="0"/>
              <w:adjustRightInd w:val="0"/>
              <w:jc w:val="both"/>
              <w:rPr>
                <w:rFonts w:eastAsia="Times New Roman" w:cstheme="minorHAnsi"/>
                <w:color w:val="000000"/>
                <w:lang w:eastAsia="de-DE"/>
              </w:rPr>
            </w:pPr>
          </w:p>
          <w:p w14:paraId="1350F7BB" w14:textId="138719E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194.59.249.254 is an IPv4 address allocated to m247.com and located in France, their company M247Srl is registered in Romania.</w:t>
            </w:r>
          </w:p>
          <w:p w14:paraId="243C6E91"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D6A7BE7"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 identify that the same IP address is used to access Facebook accounts of Sam and John on the same day and within 5 minutes of each other. Delegates should recognise this inference and consider they are either one and the same person, or that they met on this time and date.</w:t>
            </w:r>
          </w:p>
          <w:p w14:paraId="392034D8"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239819D6"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xml:space="preserve"> 3 responses have been prepared for M247 depending on delegates application:</w:t>
            </w:r>
          </w:p>
          <w:p w14:paraId="1D23F8A4"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 M247 response for both Hendrix and Doe</w:t>
            </w:r>
          </w:p>
          <w:p w14:paraId="08067383"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2.7.1 response for Hendrix only</w:t>
            </w:r>
          </w:p>
          <w:p w14:paraId="7A8A2A73"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2.7.2 response for Doe only.</w:t>
            </w:r>
          </w:p>
          <w:p w14:paraId="218B7105"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7D7B8E60"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2.7 or 2.7.1 or 2.7.2 to delegates if they complete Budapest Convention Templates correctly for submission to M247.</w:t>
            </w:r>
          </w:p>
          <w:p w14:paraId="53954515" w14:textId="77777777" w:rsidR="00480948" w:rsidRPr="003F25D8" w:rsidRDefault="00480948" w:rsidP="00480948">
            <w:pPr>
              <w:rPr>
                <w:rFonts w:cstheme="minorHAnsi"/>
              </w:rPr>
            </w:pPr>
          </w:p>
        </w:tc>
      </w:tr>
      <w:tr w:rsidR="00480948" w:rsidRPr="003F25D8" w14:paraId="4AA42528" w14:textId="77777777" w:rsidTr="00933127">
        <w:tc>
          <w:tcPr>
            <w:tcW w:w="624" w:type="dxa"/>
          </w:tcPr>
          <w:p w14:paraId="1ED87E2C" w14:textId="0811F69C" w:rsidR="00480948" w:rsidRPr="003F25D8" w:rsidRDefault="00480948" w:rsidP="00480948">
            <w:pPr>
              <w:rPr>
                <w:rFonts w:cstheme="minorHAnsi"/>
              </w:rPr>
            </w:pPr>
            <w:r w:rsidRPr="003F25D8">
              <w:rPr>
                <w:rFonts w:eastAsia="Times New Roman" w:cstheme="minorHAnsi"/>
                <w:color w:val="000000"/>
                <w:lang w:eastAsia="de-DE"/>
              </w:rPr>
              <w:lastRenderedPageBreak/>
              <w:t>4</w:t>
            </w:r>
          </w:p>
        </w:tc>
        <w:tc>
          <w:tcPr>
            <w:tcW w:w="4486" w:type="dxa"/>
          </w:tcPr>
          <w:p w14:paraId="342E6A5B"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Inject 2.3 Facebook Profiles Tom Jones</w:t>
            </w:r>
          </w:p>
          <w:p w14:paraId="73B2FAE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34513615"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should consider:</w:t>
            </w:r>
          </w:p>
          <w:p w14:paraId="2A949155"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0982B38" w14:textId="77777777" w:rsidR="00480948" w:rsidRPr="003F25D8" w:rsidRDefault="00480948" w:rsidP="00480948">
            <w:pPr>
              <w:pStyle w:val="ListParagraph"/>
              <w:numPr>
                <w:ilvl w:val="0"/>
                <w:numId w:val="13"/>
              </w:numPr>
              <w:autoSpaceDE w:val="0"/>
              <w:autoSpaceDN w:val="0"/>
              <w:adjustRightInd w:val="0"/>
              <w:ind w:left="360"/>
              <w:jc w:val="both"/>
              <w:rPr>
                <w:rFonts w:eastAsia="Times New Roman" w:cstheme="minorHAnsi"/>
                <w:color w:val="000000"/>
                <w:lang w:eastAsia="de-DE"/>
              </w:rPr>
            </w:pPr>
            <w:r w:rsidRPr="003F25D8">
              <w:rPr>
                <w:rFonts w:eastAsia="Times New Roman" w:cstheme="minorHAnsi"/>
                <w:color w:val="000000"/>
                <w:lang w:eastAsia="de-DE"/>
              </w:rPr>
              <w:lastRenderedPageBreak/>
              <w:t>Is Tom JONES a witness?</w:t>
            </w:r>
          </w:p>
          <w:p w14:paraId="08BEC5CF"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9B74E19" w14:textId="77777777" w:rsidR="00480948" w:rsidRPr="003F25D8" w:rsidRDefault="00480948" w:rsidP="00480948">
            <w:pPr>
              <w:pStyle w:val="ListParagraph"/>
              <w:numPr>
                <w:ilvl w:val="0"/>
                <w:numId w:val="13"/>
              </w:numPr>
              <w:autoSpaceDE w:val="0"/>
              <w:autoSpaceDN w:val="0"/>
              <w:adjustRightInd w:val="0"/>
              <w:ind w:left="360"/>
              <w:jc w:val="both"/>
              <w:rPr>
                <w:rFonts w:eastAsia="Times New Roman" w:cstheme="minorHAnsi"/>
                <w:color w:val="000000"/>
                <w:lang w:eastAsia="de-DE"/>
              </w:rPr>
            </w:pPr>
            <w:r w:rsidRPr="003F25D8">
              <w:rPr>
                <w:rFonts w:eastAsia="Times New Roman" w:cstheme="minorHAnsi"/>
                <w:color w:val="000000"/>
                <w:lang w:eastAsia="de-DE"/>
              </w:rPr>
              <w:t>Will he be provided with immunity from prosecution?</w:t>
            </w:r>
          </w:p>
          <w:p w14:paraId="283BDBE4"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B6F8642" w14:textId="77777777" w:rsidR="00480948" w:rsidRPr="003F25D8" w:rsidRDefault="00480948" w:rsidP="00480948">
            <w:pPr>
              <w:pStyle w:val="ListParagraph"/>
              <w:numPr>
                <w:ilvl w:val="0"/>
                <w:numId w:val="13"/>
              </w:numPr>
              <w:autoSpaceDE w:val="0"/>
              <w:autoSpaceDN w:val="0"/>
              <w:adjustRightInd w:val="0"/>
              <w:ind w:left="360"/>
              <w:jc w:val="both"/>
              <w:rPr>
                <w:rFonts w:eastAsia="Times New Roman" w:cstheme="minorHAnsi"/>
                <w:color w:val="000000"/>
                <w:lang w:eastAsia="de-DE"/>
              </w:rPr>
            </w:pPr>
            <w:r w:rsidRPr="003F25D8">
              <w:rPr>
                <w:rFonts w:eastAsia="Times New Roman" w:cstheme="minorHAnsi"/>
                <w:color w:val="000000"/>
                <w:lang w:eastAsia="de-DE"/>
              </w:rPr>
              <w:t>Would this immunity be extended if other offences are found on his laptop?</w:t>
            </w:r>
          </w:p>
          <w:p w14:paraId="207E4FF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8CDB2B5" w14:textId="3F291F1A" w:rsidR="00480948" w:rsidRPr="003F25D8" w:rsidRDefault="00480948" w:rsidP="00480948">
            <w:pPr>
              <w:pStyle w:val="ListParagraph"/>
              <w:numPr>
                <w:ilvl w:val="0"/>
                <w:numId w:val="13"/>
              </w:numPr>
              <w:autoSpaceDE w:val="0"/>
              <w:autoSpaceDN w:val="0"/>
              <w:adjustRightInd w:val="0"/>
              <w:ind w:left="360"/>
              <w:jc w:val="both"/>
              <w:rPr>
                <w:rFonts w:eastAsia="Times New Roman" w:cstheme="minorHAnsi"/>
                <w:color w:val="000000"/>
                <w:lang w:eastAsia="de-DE"/>
              </w:rPr>
            </w:pPr>
            <w:r w:rsidRPr="003F25D8">
              <w:rPr>
                <w:rFonts w:eastAsia="Times New Roman" w:cstheme="minorHAnsi"/>
                <w:color w:val="000000"/>
                <w:lang w:eastAsia="de-DE"/>
              </w:rPr>
              <w:t>Would this Facebook application be considered urgent and meet convention requirements as he is co-operating and providing access to his laptop?</w:t>
            </w:r>
          </w:p>
          <w:p w14:paraId="7E15BA52" w14:textId="77777777" w:rsidR="00995413" w:rsidRPr="003F25D8" w:rsidRDefault="00995413" w:rsidP="00995413">
            <w:pPr>
              <w:pStyle w:val="ListParagraph"/>
              <w:rPr>
                <w:rFonts w:eastAsia="Times New Roman" w:cstheme="minorHAnsi"/>
                <w:color w:val="000000"/>
                <w:lang w:eastAsia="de-DE"/>
              </w:rPr>
            </w:pPr>
          </w:p>
          <w:p w14:paraId="726D2DDB" w14:textId="440A9B9A" w:rsidR="00480948" w:rsidRPr="003F25D8" w:rsidRDefault="00995413" w:rsidP="00995413">
            <w:pPr>
              <w:pStyle w:val="ListParagraph"/>
              <w:numPr>
                <w:ilvl w:val="0"/>
                <w:numId w:val="13"/>
              </w:numPr>
              <w:autoSpaceDE w:val="0"/>
              <w:autoSpaceDN w:val="0"/>
              <w:adjustRightInd w:val="0"/>
              <w:ind w:left="360"/>
              <w:jc w:val="both"/>
              <w:rPr>
                <w:rFonts w:cstheme="minorHAnsi"/>
              </w:rPr>
            </w:pPr>
            <w:r w:rsidRPr="003F25D8">
              <w:rPr>
                <w:rFonts w:cstheme="minorHAnsi"/>
              </w:rPr>
              <w:t>Tom</w:t>
            </w:r>
            <w:r w:rsidR="008801C0" w:rsidRPr="003F25D8">
              <w:rPr>
                <w:rFonts w:cstheme="minorHAnsi"/>
              </w:rPr>
              <w:t xml:space="preserve"> Jones</w:t>
            </w:r>
            <w:r w:rsidRPr="003F25D8">
              <w:rPr>
                <w:rFonts w:cstheme="minorHAnsi"/>
              </w:rPr>
              <w:t xml:space="preserve"> is not a suspect.</w:t>
            </w:r>
          </w:p>
        </w:tc>
        <w:tc>
          <w:tcPr>
            <w:tcW w:w="4626" w:type="dxa"/>
          </w:tcPr>
          <w:p w14:paraId="1B3F1341" w14:textId="77777777" w:rsidR="00480948" w:rsidRPr="003F25D8" w:rsidRDefault="00480948" w:rsidP="00480948">
            <w:pPr>
              <w:autoSpaceDE w:val="0"/>
              <w:autoSpaceDN w:val="0"/>
              <w:adjustRightInd w:val="0"/>
              <w:jc w:val="both"/>
              <w:rPr>
                <w:rFonts w:eastAsia="Times New Roman" w:cstheme="minorHAnsi"/>
                <w:color w:val="000000"/>
                <w:highlight w:val="yellow"/>
                <w:lang w:eastAsia="de-DE"/>
              </w:rPr>
            </w:pPr>
          </w:p>
          <w:p w14:paraId="1F0999C8" w14:textId="77777777" w:rsidR="00523EB6" w:rsidRPr="003F25D8" w:rsidRDefault="00183A69" w:rsidP="00523EB6">
            <w:pPr>
              <w:autoSpaceDE w:val="0"/>
              <w:autoSpaceDN w:val="0"/>
              <w:adjustRightInd w:val="0"/>
              <w:jc w:val="both"/>
              <w:rPr>
                <w:rFonts w:cstheme="minorHAnsi"/>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xml:space="preserve"> Inject </w:t>
            </w:r>
            <w:r w:rsidR="00523EB6" w:rsidRPr="003F25D8">
              <w:rPr>
                <w:rFonts w:eastAsia="Times New Roman" w:cstheme="minorHAnsi"/>
                <w:i/>
                <w:iCs/>
                <w:color w:val="FF0000"/>
                <w:lang w:eastAsia="de-DE"/>
              </w:rPr>
              <w:t xml:space="preserve">2.3 has been prepared in the event delegates make a request to Meta Inc, </w:t>
            </w:r>
            <w:r w:rsidR="00523EB6" w:rsidRPr="003F25D8">
              <w:rPr>
                <w:rFonts w:eastAsia="Times New Roman" w:cstheme="minorHAnsi"/>
                <w:i/>
                <w:iCs/>
                <w:color w:val="FF0000"/>
                <w:lang w:eastAsia="de-DE"/>
              </w:rPr>
              <w:lastRenderedPageBreak/>
              <w:t>Facebook in relation to the two profiles of Tom Jones.</w:t>
            </w:r>
            <w:r w:rsidR="00523EB6" w:rsidRPr="003F25D8">
              <w:rPr>
                <w:rFonts w:cstheme="minorHAnsi"/>
              </w:rPr>
              <w:t xml:space="preserve"> </w:t>
            </w:r>
          </w:p>
          <w:p w14:paraId="21CE9F10" w14:textId="77777777" w:rsidR="00183A69" w:rsidRPr="003F25D8" w:rsidRDefault="00183A69" w:rsidP="00183A69">
            <w:pPr>
              <w:autoSpaceDE w:val="0"/>
              <w:autoSpaceDN w:val="0"/>
              <w:adjustRightInd w:val="0"/>
              <w:jc w:val="both"/>
              <w:rPr>
                <w:rFonts w:eastAsia="Times New Roman" w:cstheme="minorHAnsi"/>
                <w:color w:val="000000"/>
                <w:lang w:eastAsia="de-DE"/>
              </w:rPr>
            </w:pPr>
          </w:p>
          <w:p w14:paraId="6E08084B" w14:textId="12E64FA6"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Tom will provide his laptop for examination and share his Facebook profile </w:t>
            </w:r>
          </w:p>
          <w:p w14:paraId="4533263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64D3D3B"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Tom has two profiles.</w:t>
            </w:r>
          </w:p>
          <w:p w14:paraId="6C32DDF1" w14:textId="77777777" w:rsidR="00480948" w:rsidRPr="003F25D8" w:rsidRDefault="00480948" w:rsidP="00480948">
            <w:pPr>
              <w:pStyle w:val="ListParagraph"/>
              <w:numPr>
                <w:ilvl w:val="0"/>
                <w:numId w:val="1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Tom Jones (mister loverman) </w:t>
            </w:r>
          </w:p>
          <w:p w14:paraId="76795AC3" w14:textId="77777777" w:rsidR="00480948" w:rsidRPr="003F25D8" w:rsidRDefault="00480948" w:rsidP="00480948">
            <w:pPr>
              <w:pStyle w:val="ListParagraph"/>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PUID 100005157512314</w:t>
            </w:r>
          </w:p>
          <w:p w14:paraId="289BE08E" w14:textId="77777777" w:rsidR="00480948" w:rsidRPr="003F25D8" w:rsidRDefault="00480948" w:rsidP="00480948">
            <w:pPr>
              <w:pStyle w:val="ListParagraph"/>
              <w:numPr>
                <w:ilvl w:val="0"/>
                <w:numId w:val="14"/>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Tom Emmanuell Jones </w:t>
            </w:r>
          </w:p>
          <w:p w14:paraId="7F0268D8" w14:textId="77777777" w:rsidR="00480948" w:rsidRPr="003F25D8" w:rsidRDefault="00480948" w:rsidP="00480948">
            <w:pPr>
              <w:pStyle w:val="ListParagraph"/>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PUID 100025410467015</w:t>
            </w:r>
          </w:p>
          <w:p w14:paraId="1A7D2EB1"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F74F878"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If delegates request for Data preservation and/or Production Orders provide Inject 2.9 where Meta Facebook will refuse to treat as urgent as data is available to investigators from the laptop of Jones, their “witness” and known to officers.  Jones is not a suspect of a crime and not a victim at risk.</w:t>
            </w:r>
          </w:p>
          <w:p w14:paraId="556CE7F6"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E0BB670" w14:textId="7DC8E67B" w:rsidR="00480948" w:rsidRPr="003F25D8" w:rsidRDefault="00480948" w:rsidP="00480948">
            <w:pPr>
              <w:autoSpaceDE w:val="0"/>
              <w:autoSpaceDN w:val="0"/>
              <w:adjustRightInd w:val="0"/>
              <w:jc w:val="both"/>
              <w:rPr>
                <w:rFonts w:eastAsia="Times New Roman" w:cstheme="minorHAnsi"/>
                <w:b/>
                <w:bCs/>
                <w:i/>
                <w:iCs/>
                <w:color w:val="FF0000"/>
                <w:lang w:eastAsia="de-DE"/>
              </w:rPr>
            </w:pPr>
            <w:r w:rsidRPr="003F25D8">
              <w:rPr>
                <w:rFonts w:eastAsia="Times New Roman" w:cstheme="minorHAnsi"/>
                <w:b/>
                <w:bCs/>
                <w:i/>
                <w:iCs/>
                <w:color w:val="FF0000"/>
                <w:lang w:eastAsia="de-DE"/>
              </w:rPr>
              <w:t>Provide Inject 2.</w:t>
            </w:r>
            <w:r w:rsidR="00523EB6" w:rsidRPr="003F25D8">
              <w:rPr>
                <w:rFonts w:eastAsia="Times New Roman" w:cstheme="minorHAnsi"/>
                <w:b/>
                <w:bCs/>
                <w:i/>
                <w:iCs/>
                <w:color w:val="FF0000"/>
                <w:lang w:eastAsia="de-DE"/>
              </w:rPr>
              <w:t>3</w:t>
            </w:r>
            <w:r w:rsidRPr="003F25D8">
              <w:rPr>
                <w:rFonts w:eastAsia="Times New Roman" w:cstheme="minorHAnsi"/>
                <w:b/>
                <w:bCs/>
                <w:i/>
                <w:iCs/>
                <w:color w:val="FF0000"/>
                <w:lang w:eastAsia="de-DE"/>
              </w:rPr>
              <w:t xml:space="preserve"> to delegates if they complete Budapest Convention Templates correctly for submission to Meta - Facebook.</w:t>
            </w:r>
          </w:p>
          <w:p w14:paraId="61851C86" w14:textId="77777777" w:rsidR="00480948" w:rsidRPr="003F25D8" w:rsidRDefault="00480948" w:rsidP="00480948">
            <w:pPr>
              <w:rPr>
                <w:rFonts w:cstheme="minorHAnsi"/>
              </w:rPr>
            </w:pPr>
          </w:p>
        </w:tc>
      </w:tr>
      <w:tr w:rsidR="00480948" w:rsidRPr="003F25D8" w14:paraId="4F50EEAD" w14:textId="77777777" w:rsidTr="00933127">
        <w:tc>
          <w:tcPr>
            <w:tcW w:w="624" w:type="dxa"/>
          </w:tcPr>
          <w:p w14:paraId="16325FA0" w14:textId="1B4C6563" w:rsidR="00480948" w:rsidRPr="003F25D8" w:rsidRDefault="00480948" w:rsidP="00480948">
            <w:pPr>
              <w:rPr>
                <w:rFonts w:cstheme="minorHAnsi"/>
              </w:rPr>
            </w:pPr>
            <w:r w:rsidRPr="003F25D8">
              <w:rPr>
                <w:rFonts w:eastAsia="Times New Roman" w:cstheme="minorHAnsi"/>
                <w:color w:val="000000"/>
                <w:lang w:eastAsia="de-DE"/>
              </w:rPr>
              <w:lastRenderedPageBreak/>
              <w:t>5</w:t>
            </w:r>
          </w:p>
        </w:tc>
        <w:tc>
          <w:tcPr>
            <w:tcW w:w="4486" w:type="dxa"/>
          </w:tcPr>
          <w:p w14:paraId="5CDA3498" w14:textId="77777777" w:rsidR="00480948" w:rsidRPr="003F25D8" w:rsidRDefault="00480948" w:rsidP="00480948">
            <w:pPr>
              <w:autoSpaceDE w:val="0"/>
              <w:autoSpaceDN w:val="0"/>
              <w:adjustRightInd w:val="0"/>
              <w:jc w:val="both"/>
              <w:rPr>
                <w:rFonts w:eastAsia="Times New Roman" w:cstheme="minorHAnsi"/>
                <w:b/>
                <w:bCs/>
                <w:color w:val="000000"/>
                <w:highlight w:val="green"/>
                <w:lang w:eastAsia="de-DE"/>
              </w:rPr>
            </w:pPr>
            <w:r w:rsidRPr="003F25D8">
              <w:rPr>
                <w:rFonts w:eastAsia="Times New Roman" w:cstheme="minorHAnsi"/>
                <w:b/>
                <w:bCs/>
                <w:color w:val="000000"/>
                <w:lang w:eastAsia="de-DE"/>
              </w:rPr>
              <w:t>Inject 2.4 Email from VodafoneZiggo Group (BV) Netherlands</w:t>
            </w:r>
            <w:r w:rsidRPr="003F25D8">
              <w:rPr>
                <w:rFonts w:eastAsia="Times New Roman" w:cstheme="minorHAnsi"/>
                <w:b/>
                <w:bCs/>
                <w:color w:val="000000"/>
                <w:highlight w:val="green"/>
                <w:lang w:eastAsia="de-DE"/>
              </w:rPr>
              <w:t xml:space="preserve"> </w:t>
            </w:r>
          </w:p>
          <w:p w14:paraId="3A209CD0" w14:textId="77777777" w:rsidR="00480948" w:rsidRPr="003F25D8" w:rsidRDefault="00480948" w:rsidP="00480948">
            <w:pPr>
              <w:autoSpaceDE w:val="0"/>
              <w:autoSpaceDN w:val="0"/>
              <w:adjustRightInd w:val="0"/>
              <w:jc w:val="both"/>
              <w:rPr>
                <w:rFonts w:eastAsia="Times New Roman" w:cstheme="minorHAnsi"/>
                <w:b/>
                <w:bCs/>
                <w:color w:val="000000"/>
                <w:highlight w:val="green"/>
                <w:lang w:eastAsia="de-DE"/>
              </w:rPr>
            </w:pPr>
          </w:p>
          <w:p w14:paraId="2D63086B" w14:textId="295B15E9" w:rsidR="008801C0" w:rsidRPr="003F25D8" w:rsidRDefault="008801C0" w:rsidP="008801C0">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Report from VodafoneZiggo will provide business subscribers at an Internet Café and Restaurant in Korte Leidsedwarsstraat tourist area of Amsterdam</w:t>
            </w:r>
            <w:r w:rsidR="006F2947" w:rsidRPr="003F25D8">
              <w:rPr>
                <w:rFonts w:eastAsia="Times New Roman" w:cstheme="minorHAnsi"/>
                <w:color w:val="000000"/>
                <w:lang w:eastAsia="de-DE"/>
              </w:rPr>
              <w:t>.</w:t>
            </w:r>
          </w:p>
          <w:p w14:paraId="7548E062" w14:textId="77777777" w:rsidR="008801C0" w:rsidRPr="003F25D8" w:rsidRDefault="008801C0" w:rsidP="008801C0">
            <w:pPr>
              <w:autoSpaceDE w:val="0"/>
              <w:autoSpaceDN w:val="0"/>
              <w:adjustRightInd w:val="0"/>
              <w:jc w:val="both"/>
              <w:rPr>
                <w:rFonts w:eastAsia="Times New Roman" w:cstheme="minorHAnsi"/>
                <w:color w:val="000000"/>
                <w:lang w:eastAsia="de-DE"/>
              </w:rPr>
            </w:pPr>
          </w:p>
          <w:p w14:paraId="4297CD0C" w14:textId="77777777" w:rsidR="008801C0" w:rsidRPr="003F25D8" w:rsidRDefault="008801C0" w:rsidP="008801C0">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32E0B46A" w14:textId="04F16C79" w:rsidR="008801C0" w:rsidRPr="003F25D8" w:rsidRDefault="008801C0" w:rsidP="008801C0">
            <w:pPr>
              <w:pStyle w:val="ListParagraph"/>
              <w:numPr>
                <w:ilvl w:val="0"/>
                <w:numId w:val="15"/>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OSINT research on these venues</w:t>
            </w:r>
          </w:p>
          <w:p w14:paraId="09398319" w14:textId="3CDB08F7" w:rsidR="008801C0" w:rsidRPr="003F25D8" w:rsidRDefault="008801C0" w:rsidP="008801C0">
            <w:pPr>
              <w:pStyle w:val="ListParagraph"/>
              <w:autoSpaceDE w:val="0"/>
              <w:autoSpaceDN w:val="0"/>
              <w:adjustRightInd w:val="0"/>
              <w:ind w:left="360"/>
              <w:jc w:val="both"/>
              <w:rPr>
                <w:rFonts w:eastAsia="Times New Roman" w:cstheme="minorHAnsi"/>
                <w:color w:val="000000"/>
                <w:lang w:eastAsia="de-DE"/>
              </w:rPr>
            </w:pPr>
          </w:p>
          <w:p w14:paraId="258B4CC7" w14:textId="77777777" w:rsidR="00480948" w:rsidRPr="003F25D8" w:rsidRDefault="00480948" w:rsidP="00480948">
            <w:pPr>
              <w:rPr>
                <w:rFonts w:cstheme="minorHAnsi"/>
              </w:rPr>
            </w:pPr>
          </w:p>
        </w:tc>
        <w:tc>
          <w:tcPr>
            <w:tcW w:w="4626" w:type="dxa"/>
          </w:tcPr>
          <w:p w14:paraId="19FB37F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9707261" w14:textId="77777777" w:rsidR="008801C0" w:rsidRPr="003F25D8" w:rsidRDefault="008801C0" w:rsidP="00480948">
            <w:pPr>
              <w:autoSpaceDE w:val="0"/>
              <w:autoSpaceDN w:val="0"/>
              <w:adjustRightInd w:val="0"/>
              <w:jc w:val="both"/>
              <w:rPr>
                <w:rFonts w:eastAsia="Times New Roman" w:cstheme="minorHAnsi"/>
                <w:color w:val="000000"/>
                <w:lang w:eastAsia="de-DE"/>
              </w:rPr>
            </w:pPr>
          </w:p>
          <w:p w14:paraId="5392229F" w14:textId="77777777" w:rsidR="008801C0" w:rsidRPr="003F25D8" w:rsidRDefault="008801C0" w:rsidP="00480948">
            <w:pPr>
              <w:autoSpaceDE w:val="0"/>
              <w:autoSpaceDN w:val="0"/>
              <w:adjustRightInd w:val="0"/>
              <w:jc w:val="both"/>
              <w:rPr>
                <w:rFonts w:eastAsia="Times New Roman" w:cstheme="minorHAnsi"/>
                <w:color w:val="000000"/>
                <w:lang w:eastAsia="de-DE"/>
              </w:rPr>
            </w:pPr>
          </w:p>
          <w:p w14:paraId="559FDD2B" w14:textId="49E0E3DB"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OSINT will identify </w:t>
            </w:r>
            <w:r w:rsidR="008801C0" w:rsidRPr="003F25D8">
              <w:rPr>
                <w:rFonts w:eastAsia="Times New Roman" w:cstheme="minorHAnsi"/>
                <w:color w:val="000000"/>
                <w:lang w:eastAsia="de-DE"/>
              </w:rPr>
              <w:t xml:space="preserve">likelihood of open Wi-Fi at venues and the </w:t>
            </w:r>
            <w:r w:rsidRPr="003F25D8">
              <w:rPr>
                <w:rFonts w:eastAsia="Times New Roman" w:cstheme="minorHAnsi"/>
                <w:color w:val="000000"/>
                <w:lang w:eastAsia="de-DE"/>
              </w:rPr>
              <w:t>closure of one of the venues</w:t>
            </w:r>
            <w:r w:rsidRPr="003F25D8">
              <w:rPr>
                <w:rFonts w:cstheme="minorHAnsi"/>
              </w:rPr>
              <w:t xml:space="preserve"> - </w:t>
            </w:r>
            <w:r w:rsidRPr="003F25D8">
              <w:rPr>
                <w:rFonts w:eastAsia="Times New Roman" w:cstheme="minorHAnsi"/>
                <w:color w:val="000000"/>
                <w:lang w:eastAsia="de-DE"/>
              </w:rPr>
              <w:t>Alberto's La Forge.</w:t>
            </w:r>
          </w:p>
          <w:p w14:paraId="70F4A8EA"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501013B"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xml:space="preserve"> Attempts by delegates for further investigations, should be met with how any request would be considered urgent and assist in the scenario they are investigating.</w:t>
            </w:r>
          </w:p>
          <w:p w14:paraId="6C0D24FD" w14:textId="77777777" w:rsidR="00480948" w:rsidRPr="003F25D8" w:rsidRDefault="00480948" w:rsidP="00480948">
            <w:pPr>
              <w:rPr>
                <w:rFonts w:cstheme="minorHAnsi"/>
              </w:rPr>
            </w:pPr>
          </w:p>
        </w:tc>
      </w:tr>
      <w:tr w:rsidR="00480948" w:rsidRPr="003F25D8" w14:paraId="2FB07191" w14:textId="77777777" w:rsidTr="00933127">
        <w:tc>
          <w:tcPr>
            <w:tcW w:w="624" w:type="dxa"/>
          </w:tcPr>
          <w:p w14:paraId="6EE14AEC" w14:textId="429927C0" w:rsidR="00480948" w:rsidRPr="003F25D8" w:rsidRDefault="00480948" w:rsidP="00480948">
            <w:pPr>
              <w:rPr>
                <w:rFonts w:cstheme="minorHAnsi"/>
              </w:rPr>
            </w:pPr>
            <w:r w:rsidRPr="003F25D8">
              <w:rPr>
                <w:rFonts w:eastAsia="Times New Roman" w:cstheme="minorHAnsi"/>
                <w:color w:val="000000"/>
                <w:lang w:eastAsia="de-DE"/>
              </w:rPr>
              <w:t>6</w:t>
            </w:r>
          </w:p>
        </w:tc>
        <w:tc>
          <w:tcPr>
            <w:tcW w:w="4486" w:type="dxa"/>
          </w:tcPr>
          <w:p w14:paraId="0896B936"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Inject 2.5 Email from Skylogic S.P.A. in response to data request</w:t>
            </w:r>
          </w:p>
          <w:p w14:paraId="194BF289" w14:textId="770C3A8B" w:rsidR="00480948" w:rsidRPr="003F25D8" w:rsidRDefault="00480948" w:rsidP="00480948">
            <w:pPr>
              <w:autoSpaceDE w:val="0"/>
              <w:autoSpaceDN w:val="0"/>
              <w:adjustRightInd w:val="0"/>
              <w:jc w:val="both"/>
              <w:rPr>
                <w:rFonts w:eastAsia="Times New Roman" w:cstheme="minorHAnsi"/>
                <w:b/>
                <w:bCs/>
                <w:color w:val="000000"/>
                <w:lang w:eastAsia="de-DE"/>
              </w:rPr>
            </w:pPr>
          </w:p>
          <w:p w14:paraId="2B2ECBBA" w14:textId="362600EC" w:rsidR="006F2947" w:rsidRPr="003F25D8" w:rsidRDefault="006F2947"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The email will provide details of businesses attributed to the IP addresses.</w:t>
            </w:r>
          </w:p>
          <w:p w14:paraId="6F85B20B" w14:textId="77777777" w:rsidR="006F2947" w:rsidRPr="003F25D8" w:rsidRDefault="006F2947" w:rsidP="00480948">
            <w:pPr>
              <w:autoSpaceDE w:val="0"/>
              <w:autoSpaceDN w:val="0"/>
              <w:adjustRightInd w:val="0"/>
              <w:jc w:val="both"/>
              <w:rPr>
                <w:rFonts w:eastAsia="Times New Roman" w:cstheme="minorHAnsi"/>
                <w:color w:val="000000"/>
                <w:lang w:eastAsia="de-DE"/>
              </w:rPr>
            </w:pPr>
          </w:p>
          <w:p w14:paraId="11A421CD" w14:textId="266443B1"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60B1798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138F475F" w14:textId="77777777" w:rsidR="00480948" w:rsidRPr="003F25D8" w:rsidRDefault="00480948" w:rsidP="00480948">
            <w:pPr>
              <w:pStyle w:val="ListParagraph"/>
              <w:numPr>
                <w:ilvl w:val="0"/>
                <w:numId w:val="3"/>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Consider the information collected to date, and the implications of this report.</w:t>
            </w:r>
          </w:p>
          <w:p w14:paraId="7AB1C480" w14:textId="77777777" w:rsidR="00480948" w:rsidRPr="003F25D8" w:rsidRDefault="00480948" w:rsidP="00480948">
            <w:pPr>
              <w:pStyle w:val="ListParagraph"/>
              <w:numPr>
                <w:ilvl w:val="0"/>
                <w:numId w:val="2"/>
              </w:numPr>
              <w:autoSpaceDE w:val="0"/>
              <w:autoSpaceDN w:val="0"/>
              <w:adjustRightInd w:val="0"/>
              <w:spacing w:after="160" w:line="259" w:lineRule="auto"/>
              <w:jc w:val="both"/>
              <w:rPr>
                <w:rFonts w:eastAsia="Times New Roman" w:cstheme="minorHAnsi"/>
                <w:color w:val="000000"/>
                <w:lang w:eastAsia="de-DE"/>
              </w:rPr>
            </w:pPr>
            <w:r w:rsidRPr="003F25D8">
              <w:rPr>
                <w:rFonts w:eastAsia="Times New Roman" w:cstheme="minorHAnsi"/>
                <w:color w:val="000000"/>
                <w:lang w:eastAsia="de-DE"/>
              </w:rPr>
              <w:t>Discuss the actions that can be undertaken.</w:t>
            </w:r>
          </w:p>
          <w:p w14:paraId="10CC5D29" w14:textId="77777777" w:rsidR="00480948" w:rsidRPr="003F25D8" w:rsidRDefault="00480948" w:rsidP="00480948">
            <w:pPr>
              <w:pStyle w:val="ListParagraph"/>
              <w:numPr>
                <w:ilvl w:val="0"/>
                <w:numId w:val="2"/>
              </w:numPr>
              <w:autoSpaceDE w:val="0"/>
              <w:autoSpaceDN w:val="0"/>
              <w:adjustRightInd w:val="0"/>
              <w:spacing w:after="160" w:line="259" w:lineRule="auto"/>
              <w:jc w:val="both"/>
              <w:rPr>
                <w:rFonts w:eastAsia="Times New Roman" w:cstheme="minorHAnsi"/>
                <w:color w:val="000000"/>
                <w:lang w:eastAsia="de-DE"/>
              </w:rPr>
            </w:pPr>
            <w:r w:rsidRPr="003F25D8">
              <w:rPr>
                <w:rFonts w:eastAsia="Times New Roman" w:cstheme="minorHAnsi"/>
                <w:color w:val="000000"/>
                <w:lang w:eastAsia="de-DE"/>
              </w:rPr>
              <w:t>Conduct OSINT investigations on subscribers would identify the businesses.</w:t>
            </w:r>
          </w:p>
          <w:p w14:paraId="0B1EAEB6" w14:textId="77777777" w:rsidR="00480948" w:rsidRPr="003F25D8" w:rsidRDefault="00480948" w:rsidP="00480948">
            <w:pPr>
              <w:pStyle w:val="ListParagraph"/>
              <w:numPr>
                <w:ilvl w:val="0"/>
                <w:numId w:val="2"/>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lastRenderedPageBreak/>
              <w:t xml:space="preserve">Does this need an application under Budapest Convention to be made to Mr Kuehne? </w:t>
            </w:r>
          </w:p>
          <w:p w14:paraId="3321342A" w14:textId="77777777" w:rsidR="00480948" w:rsidRPr="003F25D8" w:rsidRDefault="00480948" w:rsidP="00480948">
            <w:pPr>
              <w:pStyle w:val="ListParagraph"/>
              <w:numPr>
                <w:ilvl w:val="0"/>
                <w:numId w:val="2"/>
              </w:numPr>
              <w:autoSpaceDE w:val="0"/>
              <w:autoSpaceDN w:val="0"/>
              <w:adjustRightInd w:val="0"/>
              <w:spacing w:after="160" w:line="259" w:lineRule="auto"/>
              <w:jc w:val="both"/>
              <w:rPr>
                <w:rFonts w:eastAsia="Times New Roman" w:cstheme="minorHAnsi"/>
                <w:color w:val="000000"/>
                <w:lang w:eastAsia="de-DE"/>
              </w:rPr>
            </w:pPr>
            <w:r w:rsidRPr="003F25D8">
              <w:rPr>
                <w:rFonts w:eastAsia="Times New Roman" w:cstheme="minorHAnsi"/>
                <w:color w:val="000000"/>
                <w:lang w:eastAsia="de-DE"/>
              </w:rPr>
              <w:t>Can direct request be made to company?</w:t>
            </w:r>
          </w:p>
          <w:p w14:paraId="54042509" w14:textId="77777777" w:rsidR="00480948" w:rsidRPr="003F25D8" w:rsidRDefault="00480948" w:rsidP="00480948">
            <w:pPr>
              <w:rPr>
                <w:rFonts w:cstheme="minorHAnsi"/>
              </w:rPr>
            </w:pPr>
          </w:p>
        </w:tc>
        <w:tc>
          <w:tcPr>
            <w:tcW w:w="4626" w:type="dxa"/>
          </w:tcPr>
          <w:p w14:paraId="3C355E8C"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67905F0"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Report from Skylogic S.P.A. will provide little information that will connect to the suspect Hendrix.  </w:t>
            </w:r>
          </w:p>
          <w:p w14:paraId="4BE5A34D"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3B69604"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It provides details of subscribers which are businesses - referring to Mr Kuehne General Manager of SAT Internet Services GMBH, Germany and SAT Uydu Internet VE Telekom Hizmetleri Ticaret Limited, Sirketi, Turkey.</w:t>
            </w:r>
          </w:p>
          <w:p w14:paraId="4EA5F78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015312F"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can make enquiries with Mr Kuehne to which they can be provided Inject 2.6</w:t>
            </w:r>
          </w:p>
          <w:p w14:paraId="580CB4AF"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A7C8AE4" w14:textId="77777777" w:rsidR="00480948" w:rsidRPr="003F25D8" w:rsidRDefault="00480948" w:rsidP="00480948">
            <w:pPr>
              <w:autoSpaceDE w:val="0"/>
              <w:autoSpaceDN w:val="0"/>
              <w:adjustRightInd w:val="0"/>
              <w:jc w:val="both"/>
              <w:rPr>
                <w:rFonts w:eastAsia="Times New Roman" w:cstheme="minorHAnsi"/>
                <w:b/>
                <w:bCs/>
                <w:color w:val="FF0000"/>
                <w:lang w:eastAsia="de-DE"/>
              </w:rPr>
            </w:pPr>
            <w:r w:rsidRPr="003F25D8">
              <w:rPr>
                <w:rFonts w:eastAsia="Times New Roman" w:cstheme="minorHAnsi"/>
                <w:b/>
                <w:bCs/>
                <w:color w:val="FF0000"/>
                <w:lang w:eastAsia="de-DE"/>
              </w:rPr>
              <w:lastRenderedPageBreak/>
              <w:t>Provide Inject 2.6 to delegates if they request information from Mr Kuehne.</w:t>
            </w:r>
          </w:p>
          <w:p w14:paraId="3E0DBA4A" w14:textId="77777777" w:rsidR="00480948" w:rsidRPr="003F25D8" w:rsidRDefault="00480948" w:rsidP="00480948">
            <w:pPr>
              <w:rPr>
                <w:rFonts w:cstheme="minorHAnsi"/>
              </w:rPr>
            </w:pPr>
          </w:p>
        </w:tc>
      </w:tr>
      <w:tr w:rsidR="00480948" w:rsidRPr="003F25D8" w14:paraId="31C6CF3C" w14:textId="77777777" w:rsidTr="00933127">
        <w:tc>
          <w:tcPr>
            <w:tcW w:w="624" w:type="dxa"/>
          </w:tcPr>
          <w:p w14:paraId="1F01827F" w14:textId="16E94D8F" w:rsidR="00480948" w:rsidRPr="003F25D8" w:rsidRDefault="00480948" w:rsidP="00480948">
            <w:pPr>
              <w:rPr>
                <w:rFonts w:cstheme="minorHAnsi"/>
              </w:rPr>
            </w:pPr>
            <w:r w:rsidRPr="003F25D8">
              <w:rPr>
                <w:rFonts w:eastAsia="Times New Roman" w:cstheme="minorHAnsi"/>
                <w:color w:val="000000"/>
                <w:lang w:eastAsia="de-DE"/>
              </w:rPr>
              <w:lastRenderedPageBreak/>
              <w:t>7</w:t>
            </w:r>
          </w:p>
        </w:tc>
        <w:tc>
          <w:tcPr>
            <w:tcW w:w="4486" w:type="dxa"/>
          </w:tcPr>
          <w:p w14:paraId="0F511CD3"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Inject 2.6 report from SAT Internet Services</w:t>
            </w:r>
          </w:p>
          <w:p w14:paraId="35CB952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E2501F5"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Mr Kuehne General Manager of SAT Internet Services GMBH, Germany and SAT Uydu Internet VE Telekom Hizmetleri Ticaret Limited, Sirketi, Turkey.</w:t>
            </w:r>
          </w:p>
          <w:p w14:paraId="4CC8EE38"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5367A87E"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Informs that the addresses relate to Esso and 7Eleven service stations in service stations in remote areas of Turkey and Cyprus, they are free 30-minute Wi-Fi access points, it is unlikely the company will hold log files, there is no sign up.</w:t>
            </w:r>
          </w:p>
          <w:p w14:paraId="4AB7D4EC" w14:textId="7B0B8348" w:rsidR="00480948" w:rsidRPr="003F25D8" w:rsidRDefault="00480948" w:rsidP="00480948">
            <w:pPr>
              <w:autoSpaceDE w:val="0"/>
              <w:autoSpaceDN w:val="0"/>
              <w:adjustRightInd w:val="0"/>
              <w:jc w:val="both"/>
              <w:rPr>
                <w:rFonts w:eastAsia="Times New Roman" w:cstheme="minorHAnsi"/>
                <w:color w:val="000000"/>
                <w:lang w:eastAsia="de-DE"/>
              </w:rPr>
            </w:pPr>
          </w:p>
          <w:p w14:paraId="03B86855" w14:textId="2FC4A6AF" w:rsidR="006F2947" w:rsidRPr="003F25D8" w:rsidRDefault="006F2947"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are expected to:</w:t>
            </w:r>
          </w:p>
          <w:p w14:paraId="263B4D09" w14:textId="69FC9192" w:rsidR="006F2947" w:rsidRPr="003F25D8" w:rsidRDefault="006F2947" w:rsidP="006F2947">
            <w:pPr>
              <w:pStyle w:val="ListParagraph"/>
              <w:numPr>
                <w:ilvl w:val="0"/>
                <w:numId w:val="16"/>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Identify that there is no realistic opportunity of furthering this enquiry.</w:t>
            </w:r>
          </w:p>
          <w:p w14:paraId="19698C72" w14:textId="7003E1F2" w:rsidR="006F2947" w:rsidRPr="003F25D8" w:rsidRDefault="006F2947" w:rsidP="006F2947">
            <w:pPr>
              <w:pStyle w:val="ListParagraph"/>
              <w:numPr>
                <w:ilvl w:val="0"/>
                <w:numId w:val="16"/>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Bear in mind that it may show the suspect may have travelled to Turkey and Cyprus</w:t>
            </w:r>
          </w:p>
          <w:p w14:paraId="5949B0AB" w14:textId="77777777" w:rsidR="006F2947" w:rsidRPr="003F25D8" w:rsidRDefault="006F2947" w:rsidP="00480948">
            <w:pPr>
              <w:autoSpaceDE w:val="0"/>
              <w:autoSpaceDN w:val="0"/>
              <w:adjustRightInd w:val="0"/>
              <w:jc w:val="both"/>
              <w:rPr>
                <w:rFonts w:eastAsia="Times New Roman" w:cstheme="minorHAnsi"/>
                <w:color w:val="000000"/>
                <w:lang w:eastAsia="de-DE"/>
              </w:rPr>
            </w:pPr>
          </w:p>
          <w:p w14:paraId="17F80C2B" w14:textId="77777777" w:rsidR="00480948" w:rsidRPr="003F25D8" w:rsidRDefault="00480948" w:rsidP="00480948">
            <w:pPr>
              <w:rPr>
                <w:rFonts w:cstheme="minorHAnsi"/>
              </w:rPr>
            </w:pPr>
          </w:p>
        </w:tc>
        <w:tc>
          <w:tcPr>
            <w:tcW w:w="4626" w:type="dxa"/>
          </w:tcPr>
          <w:p w14:paraId="6CDA1481"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551831E"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7691A32F" w14:textId="77777777" w:rsidR="006F2947" w:rsidRPr="003F25D8" w:rsidRDefault="006F2947" w:rsidP="00480948">
            <w:pPr>
              <w:autoSpaceDE w:val="0"/>
              <w:autoSpaceDN w:val="0"/>
              <w:adjustRightInd w:val="0"/>
              <w:jc w:val="both"/>
              <w:rPr>
                <w:rFonts w:eastAsia="Times New Roman" w:cstheme="minorHAnsi"/>
                <w:color w:val="000000"/>
                <w:lang w:eastAsia="de-DE"/>
              </w:rPr>
            </w:pPr>
          </w:p>
          <w:p w14:paraId="231FB8E4" w14:textId="5FFFE218"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This report will provide no opportunities for further enquiries.</w:t>
            </w:r>
          </w:p>
          <w:p w14:paraId="1304D600"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21F792C8" w14:textId="281BDD3D" w:rsidR="00480948" w:rsidRPr="003F25D8" w:rsidRDefault="00480948" w:rsidP="00480948">
            <w:pPr>
              <w:rPr>
                <w:rFonts w:cstheme="minorHAnsi"/>
              </w:rPr>
            </w:pPr>
            <w:r w:rsidRPr="003F25D8">
              <w:rPr>
                <w:rFonts w:eastAsia="Times New Roman" w:cstheme="minorHAnsi"/>
                <w:color w:val="000000"/>
                <w:lang w:eastAsia="de-DE"/>
              </w:rPr>
              <w:t>It may provide a question as to whether Sam Hendrix has travelled in this time period to Turkey or Cyprus?</w:t>
            </w:r>
          </w:p>
        </w:tc>
      </w:tr>
      <w:tr w:rsidR="00480948" w:rsidRPr="003F25D8" w14:paraId="315DF241" w14:textId="77777777" w:rsidTr="00933127">
        <w:tc>
          <w:tcPr>
            <w:tcW w:w="624" w:type="dxa"/>
          </w:tcPr>
          <w:p w14:paraId="1F7C8976" w14:textId="7FAA3DDD" w:rsidR="00480948" w:rsidRPr="003F25D8" w:rsidRDefault="00480948" w:rsidP="00480948">
            <w:pPr>
              <w:rPr>
                <w:rFonts w:cstheme="minorHAnsi"/>
              </w:rPr>
            </w:pPr>
            <w:r w:rsidRPr="003F25D8">
              <w:rPr>
                <w:rFonts w:eastAsia="Times New Roman" w:cstheme="minorHAnsi"/>
                <w:color w:val="000000"/>
                <w:lang w:eastAsia="de-DE"/>
              </w:rPr>
              <w:t>8</w:t>
            </w:r>
          </w:p>
        </w:tc>
        <w:tc>
          <w:tcPr>
            <w:tcW w:w="4486" w:type="dxa"/>
          </w:tcPr>
          <w:p w14:paraId="411440E5"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r w:rsidRPr="003F25D8">
              <w:rPr>
                <w:rFonts w:eastAsia="Times New Roman" w:cstheme="minorHAnsi"/>
                <w:b/>
                <w:bCs/>
                <w:color w:val="000000"/>
                <w:lang w:eastAsia="de-DE"/>
              </w:rPr>
              <w:t>Inject 2.7 or 2.7.1 or 2.7.2 Report from M247</w:t>
            </w:r>
          </w:p>
          <w:p w14:paraId="410A638A" w14:textId="77777777" w:rsidR="00480948" w:rsidRPr="003F25D8" w:rsidRDefault="00480948" w:rsidP="00480948">
            <w:pPr>
              <w:autoSpaceDE w:val="0"/>
              <w:autoSpaceDN w:val="0"/>
              <w:adjustRightInd w:val="0"/>
              <w:jc w:val="both"/>
              <w:rPr>
                <w:rFonts w:eastAsia="Times New Roman" w:cstheme="minorHAnsi"/>
                <w:b/>
                <w:bCs/>
                <w:color w:val="000000"/>
                <w:lang w:eastAsia="de-DE"/>
              </w:rPr>
            </w:pPr>
          </w:p>
          <w:p w14:paraId="23A36722" w14:textId="77777777" w:rsidR="006F2947" w:rsidRPr="003F25D8" w:rsidRDefault="006F2947" w:rsidP="00480948">
            <w:pPr>
              <w:spacing w:after="160" w:line="259" w:lineRule="auto"/>
              <w:rPr>
                <w:rFonts w:cstheme="minorHAnsi"/>
              </w:rPr>
            </w:pPr>
          </w:p>
          <w:p w14:paraId="46997083" w14:textId="46290723" w:rsidR="00480948" w:rsidRPr="003F25D8" w:rsidRDefault="00480948" w:rsidP="00480948">
            <w:pPr>
              <w:spacing w:after="160" w:line="259" w:lineRule="auto"/>
              <w:rPr>
                <w:rFonts w:cstheme="minorHAnsi"/>
              </w:rPr>
            </w:pPr>
            <w:r w:rsidRPr="003F25D8">
              <w:rPr>
                <w:rFonts w:cstheme="minorHAnsi"/>
              </w:rPr>
              <w:t xml:space="preserve">2.7M247 records will show that the IP Address </w:t>
            </w:r>
            <w:r w:rsidRPr="003F25D8">
              <w:rPr>
                <w:rFonts w:cstheme="minorHAnsi"/>
                <w:lang w:eastAsia="en-GB"/>
              </w:rPr>
              <w:t>194.59.249.254 on 20</w:t>
            </w:r>
            <w:r w:rsidRPr="003F25D8">
              <w:rPr>
                <w:rFonts w:cstheme="minorHAnsi"/>
                <w:vertAlign w:val="superscript"/>
                <w:lang w:eastAsia="en-GB"/>
              </w:rPr>
              <w:t>th</w:t>
            </w:r>
            <w:r w:rsidRPr="003F25D8">
              <w:rPr>
                <w:rFonts w:cstheme="minorHAnsi"/>
                <w:lang w:eastAsia="en-GB"/>
              </w:rPr>
              <w:t xml:space="preserve"> May 2021 at 09:43:12 and </w:t>
            </w:r>
            <w:r w:rsidRPr="003F25D8">
              <w:rPr>
                <w:rFonts w:cstheme="minorHAnsi"/>
              </w:rPr>
              <w:t xml:space="preserve">09:49:07 </w:t>
            </w:r>
            <w:r w:rsidRPr="003F25D8">
              <w:rPr>
                <w:rFonts w:cstheme="minorHAnsi"/>
                <w:lang w:eastAsia="en-GB"/>
              </w:rPr>
              <w:t xml:space="preserve">is allocated to Mme Nora Tinguali, Café </w:t>
            </w:r>
            <w:r w:rsidRPr="003F25D8">
              <w:rPr>
                <w:rFonts w:cstheme="minorHAnsi"/>
              </w:rPr>
              <w:t>Patisserie de L’Alma, 98 Rue de L’Alma, 59100, Roubaix.</w:t>
            </w:r>
          </w:p>
          <w:p w14:paraId="077E2118" w14:textId="77777777" w:rsidR="00480948" w:rsidRPr="003F25D8" w:rsidRDefault="00480948" w:rsidP="00480948">
            <w:pPr>
              <w:spacing w:after="160" w:line="259" w:lineRule="auto"/>
              <w:rPr>
                <w:rFonts w:cstheme="minorHAnsi"/>
              </w:rPr>
            </w:pPr>
            <w:r w:rsidRPr="003F25D8">
              <w:rPr>
                <w:rFonts w:cstheme="minorHAnsi"/>
              </w:rPr>
              <w:t>The account is a business client of M247 Srl since 23</w:t>
            </w:r>
            <w:r w:rsidRPr="003F25D8">
              <w:rPr>
                <w:rFonts w:cstheme="minorHAnsi"/>
                <w:vertAlign w:val="superscript"/>
              </w:rPr>
              <w:t>rd</w:t>
            </w:r>
            <w:r w:rsidRPr="003F25D8">
              <w:rPr>
                <w:rFonts w:cstheme="minorHAnsi"/>
              </w:rPr>
              <w:t xml:space="preserve"> October 2017, this company has subscribed to our MConnect 500Mbps Internet Services.</w:t>
            </w:r>
          </w:p>
          <w:p w14:paraId="07B22EB1" w14:textId="77777777" w:rsidR="00480948" w:rsidRPr="003F25D8" w:rsidRDefault="00480948" w:rsidP="00480948">
            <w:pPr>
              <w:rPr>
                <w:rFonts w:cstheme="minorHAnsi"/>
              </w:rPr>
            </w:pPr>
          </w:p>
        </w:tc>
        <w:tc>
          <w:tcPr>
            <w:tcW w:w="4626" w:type="dxa"/>
          </w:tcPr>
          <w:p w14:paraId="0CC83E7C"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b/>
                <w:bCs/>
                <w:i/>
                <w:iCs/>
                <w:color w:val="FF0000"/>
                <w:lang w:eastAsia="de-DE"/>
              </w:rPr>
              <w:t>Trainers Note:</w:t>
            </w:r>
            <w:r w:rsidRPr="003F25D8">
              <w:rPr>
                <w:rFonts w:eastAsia="Times New Roman" w:cstheme="minorHAnsi"/>
                <w:i/>
                <w:iCs/>
                <w:color w:val="FF0000"/>
                <w:lang w:eastAsia="de-DE"/>
              </w:rPr>
              <w:t xml:space="preserve"> 3 responses have been prepared for M247 depending on delegates application:</w:t>
            </w:r>
          </w:p>
          <w:p w14:paraId="7911C754"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 M247 response for both Hendrix and Doe</w:t>
            </w:r>
          </w:p>
          <w:p w14:paraId="3A18C8C4"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2.7.1 response for Hendrix only</w:t>
            </w:r>
          </w:p>
          <w:p w14:paraId="63DAECBB" w14:textId="77777777" w:rsidR="00480948" w:rsidRPr="003F25D8" w:rsidRDefault="00480948" w:rsidP="00480948">
            <w:pPr>
              <w:autoSpaceDE w:val="0"/>
              <w:autoSpaceDN w:val="0"/>
              <w:adjustRightInd w:val="0"/>
              <w:jc w:val="both"/>
              <w:rPr>
                <w:rFonts w:eastAsia="Times New Roman" w:cstheme="minorHAnsi"/>
                <w:i/>
                <w:iCs/>
                <w:color w:val="FF0000"/>
                <w:lang w:eastAsia="de-DE"/>
              </w:rPr>
            </w:pPr>
            <w:r w:rsidRPr="003F25D8">
              <w:rPr>
                <w:rFonts w:eastAsia="Times New Roman" w:cstheme="minorHAnsi"/>
                <w:i/>
                <w:iCs/>
                <w:color w:val="FF0000"/>
                <w:lang w:eastAsia="de-DE"/>
              </w:rPr>
              <w:t>2.7.2 response for Doe only.</w:t>
            </w:r>
          </w:p>
          <w:p w14:paraId="60B8A07E" w14:textId="77777777" w:rsidR="00480948" w:rsidRPr="003F25D8" w:rsidRDefault="00480948" w:rsidP="00480948">
            <w:pPr>
              <w:autoSpaceDE w:val="0"/>
              <w:autoSpaceDN w:val="0"/>
              <w:adjustRightInd w:val="0"/>
              <w:jc w:val="both"/>
              <w:rPr>
                <w:rFonts w:eastAsia="Times New Roman" w:cstheme="minorHAnsi"/>
                <w:b/>
                <w:bCs/>
                <w:i/>
                <w:iCs/>
                <w:color w:val="FF0000"/>
                <w:lang w:eastAsia="de-DE"/>
              </w:rPr>
            </w:pPr>
          </w:p>
          <w:p w14:paraId="25F1E475"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b/>
                <w:bCs/>
                <w:i/>
                <w:iCs/>
                <w:color w:val="FF0000"/>
                <w:lang w:eastAsia="de-DE"/>
              </w:rPr>
              <w:t>Provide Inject 2.7 or 2.7.1 or 2.7.2 as appropriate to delegates actions</w:t>
            </w:r>
          </w:p>
          <w:p w14:paraId="4BD61872"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6F74B33D"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OSINT (Google and Google maps) will reveal that the cafe associated with this IP address is close to 2 schools for children aged 4-9 years old.  </w:t>
            </w:r>
          </w:p>
          <w:p w14:paraId="6B0D2597"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140 metres from a school “Groupe Scolaire Voltaire Diderot”, 115 Rue Emile Moreau, and 350 metres from Ecole Primaire Privee Saint Augustin, 154 Rue De Blanchemaille.</w:t>
            </w:r>
          </w:p>
          <w:p w14:paraId="59B5DFF7" w14:textId="77777777" w:rsidR="00480948" w:rsidRPr="003F25D8" w:rsidRDefault="00480948" w:rsidP="00480948">
            <w:pPr>
              <w:rPr>
                <w:rFonts w:cstheme="minorHAnsi"/>
              </w:rPr>
            </w:pPr>
          </w:p>
        </w:tc>
      </w:tr>
      <w:tr w:rsidR="00480948" w:rsidRPr="003F25D8" w14:paraId="5ADCCEEC" w14:textId="77777777" w:rsidTr="00933127">
        <w:tc>
          <w:tcPr>
            <w:tcW w:w="624" w:type="dxa"/>
          </w:tcPr>
          <w:p w14:paraId="7C237430" w14:textId="72680A90" w:rsidR="00480948" w:rsidRPr="003F25D8" w:rsidRDefault="00480948" w:rsidP="00480948">
            <w:pPr>
              <w:rPr>
                <w:rFonts w:cstheme="minorHAnsi"/>
              </w:rPr>
            </w:pPr>
            <w:r w:rsidRPr="003F25D8">
              <w:rPr>
                <w:rFonts w:eastAsia="Times New Roman" w:cstheme="minorHAnsi"/>
                <w:color w:val="000000"/>
                <w:lang w:eastAsia="de-DE"/>
              </w:rPr>
              <w:t>9</w:t>
            </w:r>
          </w:p>
        </w:tc>
        <w:tc>
          <w:tcPr>
            <w:tcW w:w="4486" w:type="dxa"/>
          </w:tcPr>
          <w:p w14:paraId="1C6A2822"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b/>
                <w:bCs/>
                <w:color w:val="000000"/>
                <w:lang w:eastAsia="de-DE"/>
              </w:rPr>
              <w:t>Inject 2.8 Report from Turkcell</w:t>
            </w:r>
            <w:r w:rsidRPr="003F25D8">
              <w:rPr>
                <w:rFonts w:eastAsia="Times New Roman" w:cstheme="minorHAnsi"/>
                <w:color w:val="000000"/>
                <w:lang w:eastAsia="de-DE"/>
              </w:rPr>
              <w:t xml:space="preserve"> </w:t>
            </w:r>
          </w:p>
          <w:p w14:paraId="2F925088"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0C24B5D3" w14:textId="6B65D964"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 xml:space="preserve">Turkcell report Telephone number 90 53 93938940 – </w:t>
            </w:r>
            <w:r w:rsidR="006F2947" w:rsidRPr="003F25D8">
              <w:rPr>
                <w:rFonts w:eastAsia="Times New Roman" w:cstheme="minorHAnsi"/>
                <w:color w:val="000000"/>
                <w:lang w:eastAsia="de-DE"/>
              </w:rPr>
              <w:t xml:space="preserve">is a </w:t>
            </w:r>
            <w:r w:rsidR="0047765C" w:rsidRPr="003F25D8">
              <w:rPr>
                <w:rFonts w:eastAsia="Times New Roman" w:cstheme="minorHAnsi"/>
                <w:color w:val="000000"/>
                <w:lang w:eastAsia="de-DE"/>
              </w:rPr>
              <w:t>“Pay As You Go” (</w:t>
            </w:r>
            <w:r w:rsidRPr="003F25D8">
              <w:rPr>
                <w:rFonts w:eastAsia="Times New Roman" w:cstheme="minorHAnsi"/>
                <w:color w:val="000000"/>
                <w:lang w:eastAsia="de-DE"/>
              </w:rPr>
              <w:t>PAYG</w:t>
            </w:r>
            <w:r w:rsidR="0047765C" w:rsidRPr="003F25D8">
              <w:rPr>
                <w:rFonts w:eastAsia="Times New Roman" w:cstheme="minorHAnsi"/>
                <w:color w:val="000000"/>
                <w:lang w:eastAsia="de-DE"/>
              </w:rPr>
              <w:t>)</w:t>
            </w:r>
            <w:r w:rsidRPr="003F25D8">
              <w:rPr>
                <w:rFonts w:eastAsia="Times New Roman" w:cstheme="minorHAnsi"/>
                <w:color w:val="000000"/>
                <w:lang w:eastAsia="de-DE"/>
              </w:rPr>
              <w:t xml:space="preserve"> SIM activated on 17th June 2020 and expired on 14th July 2020. there are no records held by </w:t>
            </w:r>
            <w:r w:rsidRPr="003F25D8">
              <w:rPr>
                <w:rFonts w:eastAsia="Times New Roman" w:cstheme="minorHAnsi"/>
                <w:color w:val="000000"/>
                <w:lang w:eastAsia="de-DE"/>
              </w:rPr>
              <w:lastRenderedPageBreak/>
              <w:t>Turkcell İletişim Hizmetleri A.Ş of the purchaser. No logs are held of any other activity on this SIM.</w:t>
            </w:r>
          </w:p>
          <w:p w14:paraId="3D51C7A4" w14:textId="0564B13A" w:rsidR="0047765C" w:rsidRPr="003F25D8" w:rsidRDefault="0047765C" w:rsidP="00480948">
            <w:pPr>
              <w:autoSpaceDE w:val="0"/>
              <w:autoSpaceDN w:val="0"/>
              <w:adjustRightInd w:val="0"/>
              <w:jc w:val="both"/>
              <w:rPr>
                <w:rFonts w:eastAsia="Times New Roman" w:cstheme="minorHAnsi"/>
                <w:color w:val="000000"/>
                <w:lang w:eastAsia="de-DE"/>
              </w:rPr>
            </w:pPr>
          </w:p>
          <w:p w14:paraId="1A886FFC" w14:textId="77777777" w:rsidR="0047765C" w:rsidRPr="003F25D8" w:rsidRDefault="0047765C" w:rsidP="0047765C">
            <w:pPr>
              <w:pStyle w:val="ListParagraph"/>
              <w:numPr>
                <w:ilvl w:val="0"/>
                <w:numId w:val="1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Delegates to consider whether this is an exhibit or applicable to disclosure.</w:t>
            </w:r>
          </w:p>
          <w:p w14:paraId="02EFBEF6" w14:textId="1F768F2E" w:rsidR="0047765C" w:rsidRPr="003F25D8" w:rsidRDefault="0047765C" w:rsidP="0047765C">
            <w:pPr>
              <w:pStyle w:val="ListParagraph"/>
              <w:numPr>
                <w:ilvl w:val="0"/>
                <w:numId w:val="17"/>
              </w:num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t>Could it be relevant to later investigations such as SIM found during search, phone forensics?</w:t>
            </w:r>
          </w:p>
          <w:p w14:paraId="772D47B3" w14:textId="77777777" w:rsidR="00480948" w:rsidRPr="003F25D8" w:rsidRDefault="00480948" w:rsidP="00480948">
            <w:pPr>
              <w:rPr>
                <w:rFonts w:cstheme="minorHAnsi"/>
              </w:rPr>
            </w:pPr>
          </w:p>
        </w:tc>
        <w:tc>
          <w:tcPr>
            <w:tcW w:w="4626" w:type="dxa"/>
          </w:tcPr>
          <w:p w14:paraId="77600689" w14:textId="77777777" w:rsidR="00480948" w:rsidRPr="003F25D8" w:rsidRDefault="00480948" w:rsidP="00480948">
            <w:pPr>
              <w:autoSpaceDE w:val="0"/>
              <w:autoSpaceDN w:val="0"/>
              <w:adjustRightInd w:val="0"/>
              <w:jc w:val="both"/>
              <w:rPr>
                <w:rFonts w:eastAsia="Times New Roman" w:cstheme="minorHAnsi"/>
                <w:color w:val="000000"/>
                <w:lang w:eastAsia="de-DE"/>
              </w:rPr>
            </w:pPr>
            <w:r w:rsidRPr="003F25D8">
              <w:rPr>
                <w:rFonts w:eastAsia="Times New Roman" w:cstheme="minorHAnsi"/>
                <w:color w:val="000000"/>
                <w:lang w:eastAsia="de-DE"/>
              </w:rPr>
              <w:lastRenderedPageBreak/>
              <w:t xml:space="preserve"> </w:t>
            </w:r>
          </w:p>
          <w:p w14:paraId="39E7C063" w14:textId="77777777" w:rsidR="00480948" w:rsidRPr="003F25D8" w:rsidRDefault="00480948" w:rsidP="00480948">
            <w:pPr>
              <w:autoSpaceDE w:val="0"/>
              <w:autoSpaceDN w:val="0"/>
              <w:adjustRightInd w:val="0"/>
              <w:jc w:val="both"/>
              <w:rPr>
                <w:rFonts w:eastAsia="Times New Roman" w:cstheme="minorHAnsi"/>
                <w:color w:val="000000"/>
                <w:lang w:eastAsia="de-DE"/>
              </w:rPr>
            </w:pPr>
          </w:p>
          <w:p w14:paraId="4A96F18B" w14:textId="77777777" w:rsidR="0047765C" w:rsidRPr="003F25D8" w:rsidRDefault="00480948" w:rsidP="0047765C">
            <w:pPr>
              <w:rPr>
                <w:rFonts w:eastAsia="Times New Roman" w:cstheme="minorHAnsi"/>
                <w:color w:val="000000"/>
                <w:lang w:eastAsia="de-DE"/>
              </w:rPr>
            </w:pPr>
            <w:r w:rsidRPr="003F25D8">
              <w:rPr>
                <w:rFonts w:eastAsia="Times New Roman" w:cstheme="minorHAnsi"/>
                <w:color w:val="000000"/>
                <w:lang w:eastAsia="de-DE"/>
              </w:rPr>
              <w:t xml:space="preserve"> </w:t>
            </w:r>
            <w:r w:rsidR="0047765C" w:rsidRPr="003F25D8">
              <w:rPr>
                <w:rFonts w:eastAsia="Times New Roman" w:cstheme="minorHAnsi"/>
                <w:color w:val="000000"/>
                <w:lang w:eastAsia="de-DE"/>
              </w:rPr>
              <w:t>This report will provide no opportunities for further enquiries.</w:t>
            </w:r>
          </w:p>
          <w:p w14:paraId="1BBD2F93" w14:textId="77777777" w:rsidR="0047765C" w:rsidRPr="003F25D8" w:rsidRDefault="0047765C" w:rsidP="0047765C">
            <w:pPr>
              <w:rPr>
                <w:rFonts w:eastAsia="Times New Roman" w:cstheme="minorHAnsi"/>
                <w:color w:val="000000"/>
                <w:lang w:eastAsia="de-DE"/>
              </w:rPr>
            </w:pPr>
          </w:p>
          <w:p w14:paraId="1F249E62" w14:textId="5878A9ED" w:rsidR="00480948" w:rsidRPr="003F25D8" w:rsidRDefault="0047765C" w:rsidP="0047765C">
            <w:pPr>
              <w:rPr>
                <w:rFonts w:cstheme="minorHAnsi"/>
              </w:rPr>
            </w:pPr>
            <w:r w:rsidRPr="003F25D8">
              <w:rPr>
                <w:rFonts w:eastAsia="Times New Roman" w:cstheme="minorHAnsi"/>
                <w:color w:val="000000"/>
                <w:lang w:eastAsia="de-DE"/>
              </w:rPr>
              <w:lastRenderedPageBreak/>
              <w:t>It may provide a question as to whether John Doe has travelled in this time period to Turkey or Cyprus?</w:t>
            </w:r>
          </w:p>
        </w:tc>
      </w:tr>
      <w:tr w:rsidR="00480948" w:rsidRPr="003F25D8" w14:paraId="0BCA27F8" w14:textId="77777777" w:rsidTr="00933127">
        <w:tc>
          <w:tcPr>
            <w:tcW w:w="624" w:type="dxa"/>
          </w:tcPr>
          <w:p w14:paraId="154FE848" w14:textId="2626FAF0" w:rsidR="00480948" w:rsidRPr="003F25D8" w:rsidRDefault="0047765C" w:rsidP="00480948">
            <w:pPr>
              <w:rPr>
                <w:rFonts w:cstheme="minorHAnsi"/>
              </w:rPr>
            </w:pPr>
            <w:r w:rsidRPr="003F25D8">
              <w:rPr>
                <w:rFonts w:cstheme="minorHAnsi"/>
              </w:rPr>
              <w:lastRenderedPageBreak/>
              <w:t>10</w:t>
            </w:r>
          </w:p>
        </w:tc>
        <w:tc>
          <w:tcPr>
            <w:tcW w:w="4486" w:type="dxa"/>
          </w:tcPr>
          <w:p w14:paraId="45C5806A" w14:textId="77777777" w:rsidR="0047765C" w:rsidRPr="003F25D8" w:rsidRDefault="00762742" w:rsidP="00762742">
            <w:pPr>
              <w:rPr>
                <w:rFonts w:cstheme="minorHAnsi"/>
                <w:b/>
                <w:bCs/>
              </w:rPr>
            </w:pPr>
            <w:r w:rsidRPr="003F25D8">
              <w:rPr>
                <w:rFonts w:cstheme="minorHAnsi"/>
                <w:b/>
                <w:bCs/>
              </w:rPr>
              <w:t>Inject 2.9 Report Telenet NV</w:t>
            </w:r>
          </w:p>
          <w:p w14:paraId="4FE1758E" w14:textId="77777777" w:rsidR="00762742" w:rsidRPr="003F25D8" w:rsidRDefault="00762742" w:rsidP="00762742">
            <w:pPr>
              <w:rPr>
                <w:rFonts w:cstheme="minorHAnsi"/>
              </w:rPr>
            </w:pPr>
          </w:p>
          <w:p w14:paraId="31623E5A" w14:textId="7CBBE37A" w:rsidR="00762742" w:rsidRPr="003F25D8" w:rsidRDefault="00762742" w:rsidP="00762742">
            <w:pPr>
              <w:rPr>
                <w:rFonts w:eastAsia="Calibri" w:cstheme="minorHAnsi"/>
                <w:lang w:val="fr-FR"/>
              </w:rPr>
            </w:pPr>
            <w:r w:rsidRPr="003F25D8">
              <w:rPr>
                <w:rFonts w:cstheme="minorHAnsi"/>
              </w:rPr>
              <w:t xml:space="preserve">The subscriber of 2a02:1811:9c3f:b200:9438:4c33:2d25:471f on 6th August 2020 at 21:41:44 UTC was </w:t>
            </w:r>
            <w:r w:rsidRPr="003F25D8">
              <w:rPr>
                <w:rFonts w:eastAsia="Calibri" w:cstheme="minorHAnsi"/>
                <w:lang w:val="fr-FR"/>
              </w:rPr>
              <w:t>Juliette Lepage, Rue Les Petites Filles 72, 59100 Roubaix, France.</w:t>
            </w:r>
          </w:p>
          <w:p w14:paraId="4F12B076" w14:textId="77777777" w:rsidR="00DE19E8" w:rsidRPr="003F25D8" w:rsidRDefault="00DE19E8" w:rsidP="00762742">
            <w:pPr>
              <w:rPr>
                <w:rFonts w:eastAsia="Calibri" w:cstheme="minorHAnsi"/>
                <w:lang w:val="fr-FR"/>
              </w:rPr>
            </w:pPr>
          </w:p>
          <w:p w14:paraId="3345380A" w14:textId="7B05DF0F" w:rsidR="00762742" w:rsidRPr="003F25D8" w:rsidRDefault="00762742" w:rsidP="00762742">
            <w:pPr>
              <w:rPr>
                <w:rFonts w:eastAsia="Calibri" w:cstheme="minorHAnsi"/>
                <w:lang w:val="fr-FR"/>
              </w:rPr>
            </w:pPr>
            <w:r w:rsidRPr="003F25D8">
              <w:rPr>
                <w:rFonts w:eastAsia="Calibri" w:cstheme="minorHAnsi"/>
                <w:lang w:val="fr-FR"/>
              </w:rPr>
              <w:t xml:space="preserve">There </w:t>
            </w:r>
            <w:r w:rsidR="00933127" w:rsidRPr="003F25D8">
              <w:rPr>
                <w:rFonts w:eastAsia="Calibri" w:cstheme="minorHAnsi"/>
                <w:lang w:val="fr-FR"/>
              </w:rPr>
              <w:t>are</w:t>
            </w:r>
            <w:r w:rsidRPr="003F25D8">
              <w:rPr>
                <w:rFonts w:eastAsia="Calibri" w:cstheme="minorHAnsi"/>
                <w:lang w:val="fr-FR"/>
              </w:rPr>
              <w:t xml:space="preserve"> no logs </w:t>
            </w:r>
            <w:r w:rsidRPr="003F25D8">
              <w:rPr>
                <w:rFonts w:eastAsia="Calibri" w:cstheme="minorHAnsi"/>
              </w:rPr>
              <w:t>held</w:t>
            </w:r>
            <w:r w:rsidRPr="003F25D8">
              <w:rPr>
                <w:rFonts w:eastAsia="Calibri" w:cstheme="minorHAnsi"/>
                <w:lang w:val="fr-FR"/>
              </w:rPr>
              <w:t xml:space="preserve"> in relation to the second </w:t>
            </w:r>
            <w:r w:rsidR="00A51870" w:rsidRPr="003F25D8">
              <w:rPr>
                <w:rFonts w:eastAsia="Calibri" w:cstheme="minorHAnsi"/>
                <w:lang w:val="fr-FR"/>
              </w:rPr>
              <w:t>IPV6 enquiry.</w:t>
            </w:r>
          </w:p>
          <w:p w14:paraId="0E46096F" w14:textId="2FE48D64" w:rsidR="00A51870" w:rsidRPr="003F25D8" w:rsidRDefault="00A51870" w:rsidP="00762742">
            <w:pPr>
              <w:rPr>
                <w:rFonts w:eastAsia="Calibri" w:cstheme="minorHAnsi"/>
                <w:lang w:val="fr-FR"/>
              </w:rPr>
            </w:pPr>
          </w:p>
          <w:p w14:paraId="6E10F34B" w14:textId="06769647" w:rsidR="00A51870" w:rsidRPr="003F25D8" w:rsidRDefault="00A51870" w:rsidP="00762742">
            <w:pPr>
              <w:rPr>
                <w:rFonts w:eastAsia="Calibri" w:cstheme="minorHAnsi"/>
                <w:lang w:val="fr-FR"/>
              </w:rPr>
            </w:pPr>
            <w:r w:rsidRPr="003F25D8">
              <w:rPr>
                <w:rFonts w:eastAsia="Calibri" w:cstheme="minorHAnsi"/>
                <w:lang w:val="fr-FR"/>
              </w:rPr>
              <w:t>Delegates to consider :</w:t>
            </w:r>
          </w:p>
          <w:p w14:paraId="0E6FE78E" w14:textId="7AD244C6" w:rsidR="00A51870" w:rsidRPr="003F25D8" w:rsidRDefault="00A51870" w:rsidP="00A51870">
            <w:pPr>
              <w:pStyle w:val="ListParagraph"/>
              <w:numPr>
                <w:ilvl w:val="0"/>
                <w:numId w:val="18"/>
              </w:numPr>
              <w:rPr>
                <w:rFonts w:eastAsia="Calibri" w:cstheme="minorHAnsi"/>
                <w:lang w:val="fr-FR"/>
              </w:rPr>
            </w:pPr>
            <w:r w:rsidRPr="003F25D8">
              <w:rPr>
                <w:rFonts w:eastAsia="Calibri" w:cstheme="minorHAnsi"/>
                <w:lang w:val="fr-FR"/>
              </w:rPr>
              <w:t>The contents of the report the significance of the data provided.</w:t>
            </w:r>
          </w:p>
          <w:p w14:paraId="6FA548FA" w14:textId="7795F0E9" w:rsidR="00A51870" w:rsidRPr="003F25D8" w:rsidRDefault="00A51870" w:rsidP="00A51870">
            <w:pPr>
              <w:pStyle w:val="ListParagraph"/>
              <w:numPr>
                <w:ilvl w:val="0"/>
                <w:numId w:val="18"/>
              </w:numPr>
              <w:rPr>
                <w:rFonts w:eastAsia="Calibri" w:cstheme="minorHAnsi"/>
                <w:lang w:val="fr-FR"/>
              </w:rPr>
            </w:pPr>
            <w:r w:rsidRPr="003F25D8">
              <w:rPr>
                <w:rFonts w:eastAsia="Calibri" w:cstheme="minorHAnsi"/>
                <w:lang w:val="fr-FR"/>
              </w:rPr>
              <w:t>Any proposed action.</w:t>
            </w:r>
          </w:p>
          <w:p w14:paraId="4A8504D4" w14:textId="77777777" w:rsidR="00A51870" w:rsidRPr="003F25D8" w:rsidRDefault="00A51870" w:rsidP="00A51870">
            <w:pPr>
              <w:rPr>
                <w:rFonts w:eastAsia="Calibri" w:cstheme="minorHAnsi"/>
                <w:lang w:val="fr-FR"/>
              </w:rPr>
            </w:pPr>
          </w:p>
          <w:p w14:paraId="3419C22F" w14:textId="77777777" w:rsidR="00A51870" w:rsidRPr="003F25D8" w:rsidRDefault="00A51870" w:rsidP="00762742">
            <w:pPr>
              <w:rPr>
                <w:rFonts w:cstheme="minorHAnsi"/>
              </w:rPr>
            </w:pPr>
          </w:p>
          <w:p w14:paraId="358ED418" w14:textId="0183B094" w:rsidR="00A51870" w:rsidRPr="003F25D8" w:rsidRDefault="00A51870" w:rsidP="00762742">
            <w:pPr>
              <w:rPr>
                <w:rFonts w:cstheme="minorHAnsi"/>
              </w:rPr>
            </w:pPr>
          </w:p>
        </w:tc>
        <w:tc>
          <w:tcPr>
            <w:tcW w:w="4626" w:type="dxa"/>
          </w:tcPr>
          <w:p w14:paraId="4DDEE5D0" w14:textId="77777777" w:rsidR="00480948" w:rsidRPr="003F25D8" w:rsidRDefault="00480948" w:rsidP="00480948">
            <w:pPr>
              <w:rPr>
                <w:rFonts w:cstheme="minorHAnsi"/>
              </w:rPr>
            </w:pPr>
          </w:p>
          <w:p w14:paraId="117A98A0" w14:textId="77777777" w:rsidR="00A51870" w:rsidRPr="003F25D8" w:rsidRDefault="00A51870" w:rsidP="00480948">
            <w:pPr>
              <w:rPr>
                <w:rFonts w:cstheme="minorHAnsi"/>
              </w:rPr>
            </w:pPr>
          </w:p>
          <w:p w14:paraId="1BC8793D" w14:textId="77777777" w:rsidR="00A51870" w:rsidRPr="003F25D8" w:rsidRDefault="00A51870" w:rsidP="00480948">
            <w:pPr>
              <w:rPr>
                <w:rFonts w:cstheme="minorHAnsi"/>
              </w:rPr>
            </w:pPr>
            <w:r w:rsidRPr="003F25D8">
              <w:rPr>
                <w:rFonts w:cstheme="minorHAnsi"/>
              </w:rPr>
              <w:t>At this stage the Juliette Lepage will be a new name to the investigation.</w:t>
            </w:r>
          </w:p>
          <w:p w14:paraId="20A3A4A2" w14:textId="77777777" w:rsidR="00A51870" w:rsidRPr="003F25D8" w:rsidRDefault="00A51870" w:rsidP="00480948">
            <w:pPr>
              <w:rPr>
                <w:rFonts w:cstheme="minorHAnsi"/>
              </w:rPr>
            </w:pPr>
            <w:r w:rsidRPr="003F25D8">
              <w:rPr>
                <w:rFonts w:cstheme="minorHAnsi"/>
              </w:rPr>
              <w:t>The association with Roubaix may be linked to other results of enquiries.</w:t>
            </w:r>
          </w:p>
          <w:p w14:paraId="3E7191A2" w14:textId="77777777" w:rsidR="00A51870" w:rsidRPr="003F25D8" w:rsidRDefault="00A51870" w:rsidP="00480948">
            <w:pPr>
              <w:rPr>
                <w:rFonts w:cstheme="minorHAnsi"/>
              </w:rPr>
            </w:pPr>
            <w:r w:rsidRPr="003F25D8">
              <w:rPr>
                <w:rFonts w:cstheme="minorHAnsi"/>
              </w:rPr>
              <w:t>Juliette Leparge will feature again in Phase 3.</w:t>
            </w:r>
          </w:p>
          <w:p w14:paraId="06D2C58A" w14:textId="77777777" w:rsidR="00A51870" w:rsidRPr="003F25D8" w:rsidRDefault="00A51870" w:rsidP="00480948">
            <w:pPr>
              <w:rPr>
                <w:rFonts w:cstheme="minorHAnsi"/>
              </w:rPr>
            </w:pPr>
          </w:p>
          <w:p w14:paraId="436B7090" w14:textId="7D1B0FBF" w:rsidR="00A51870" w:rsidRPr="003F25D8" w:rsidRDefault="00A51870" w:rsidP="00480948">
            <w:pPr>
              <w:rPr>
                <w:rFonts w:cstheme="minorHAnsi"/>
                <w:i/>
                <w:iCs/>
              </w:rPr>
            </w:pPr>
            <w:r w:rsidRPr="003F25D8">
              <w:rPr>
                <w:rFonts w:cstheme="minorHAnsi"/>
                <w:i/>
                <w:iCs/>
                <w:color w:val="FF0000"/>
              </w:rPr>
              <w:t xml:space="preserve">Trainer note: If request is made for police enquiries, she will not be known to police, she resides at the address with </w:t>
            </w:r>
            <w:r w:rsidR="00183A69" w:rsidRPr="003F25D8">
              <w:rPr>
                <w:rFonts w:cstheme="minorHAnsi"/>
                <w:i/>
                <w:iCs/>
                <w:color w:val="FF0000"/>
              </w:rPr>
              <w:t xml:space="preserve">her </w:t>
            </w:r>
            <w:r w:rsidRPr="003F25D8">
              <w:rPr>
                <w:rFonts w:cstheme="minorHAnsi"/>
                <w:i/>
                <w:iCs/>
                <w:color w:val="FF0000"/>
              </w:rPr>
              <w:t xml:space="preserve">three </w:t>
            </w:r>
            <w:r w:rsidR="00183A69" w:rsidRPr="003F25D8">
              <w:rPr>
                <w:rFonts w:cstheme="minorHAnsi"/>
                <w:i/>
                <w:iCs/>
                <w:color w:val="FF0000"/>
              </w:rPr>
              <w:t xml:space="preserve">young </w:t>
            </w:r>
            <w:r w:rsidRPr="003F25D8">
              <w:rPr>
                <w:rFonts w:cstheme="minorHAnsi"/>
                <w:i/>
                <w:iCs/>
                <w:color w:val="FF0000"/>
              </w:rPr>
              <w:t>children.</w:t>
            </w:r>
          </w:p>
        </w:tc>
      </w:tr>
      <w:tr w:rsidR="00480948" w:rsidRPr="003F25D8" w14:paraId="7311BB55" w14:textId="77777777" w:rsidTr="00933127">
        <w:tc>
          <w:tcPr>
            <w:tcW w:w="624" w:type="dxa"/>
          </w:tcPr>
          <w:p w14:paraId="7BC767CC" w14:textId="77777777" w:rsidR="00480948" w:rsidRPr="003F25D8" w:rsidRDefault="00480948" w:rsidP="00480948">
            <w:pPr>
              <w:rPr>
                <w:rFonts w:cstheme="minorHAnsi"/>
              </w:rPr>
            </w:pPr>
          </w:p>
        </w:tc>
        <w:tc>
          <w:tcPr>
            <w:tcW w:w="4486" w:type="dxa"/>
          </w:tcPr>
          <w:p w14:paraId="2BE5F8AB" w14:textId="77777777" w:rsidR="00480948" w:rsidRPr="003F25D8" w:rsidRDefault="00480948" w:rsidP="00480948">
            <w:pPr>
              <w:rPr>
                <w:rFonts w:cstheme="minorHAnsi"/>
              </w:rPr>
            </w:pPr>
          </w:p>
        </w:tc>
        <w:tc>
          <w:tcPr>
            <w:tcW w:w="4626" w:type="dxa"/>
          </w:tcPr>
          <w:p w14:paraId="30817FD4" w14:textId="77777777" w:rsidR="00480948" w:rsidRPr="003F25D8" w:rsidRDefault="00480948" w:rsidP="00480948">
            <w:pPr>
              <w:rPr>
                <w:rFonts w:cstheme="minorHAnsi"/>
              </w:rPr>
            </w:pPr>
          </w:p>
        </w:tc>
      </w:tr>
    </w:tbl>
    <w:p w14:paraId="216E529A" w14:textId="77777777" w:rsidR="002227D6" w:rsidRPr="003F25D8" w:rsidRDefault="002227D6">
      <w:pPr>
        <w:rPr>
          <w:rFonts w:cstheme="minorHAnsi"/>
        </w:rPr>
      </w:pPr>
    </w:p>
    <w:sectPr w:rsidR="002227D6" w:rsidRPr="003F25D8" w:rsidSect="0048094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EFE"/>
    <w:multiLevelType w:val="hybridMultilevel"/>
    <w:tmpl w:val="C082B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6F17DA"/>
    <w:multiLevelType w:val="hybridMultilevel"/>
    <w:tmpl w:val="9BE648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CB83D44"/>
    <w:multiLevelType w:val="hybridMultilevel"/>
    <w:tmpl w:val="4D16C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DC05D77"/>
    <w:multiLevelType w:val="hybridMultilevel"/>
    <w:tmpl w:val="F0C66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AB7001"/>
    <w:multiLevelType w:val="hybridMultilevel"/>
    <w:tmpl w:val="2D6CE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B273F8"/>
    <w:multiLevelType w:val="hybridMultilevel"/>
    <w:tmpl w:val="44C0E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4A447C"/>
    <w:multiLevelType w:val="hybridMultilevel"/>
    <w:tmpl w:val="C7A22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4E2E4D"/>
    <w:multiLevelType w:val="hybridMultilevel"/>
    <w:tmpl w:val="068EF9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CA498E"/>
    <w:multiLevelType w:val="hybridMultilevel"/>
    <w:tmpl w:val="26B42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C26C18"/>
    <w:multiLevelType w:val="hybridMultilevel"/>
    <w:tmpl w:val="3EACB4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A97542"/>
    <w:multiLevelType w:val="hybridMultilevel"/>
    <w:tmpl w:val="48B0D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56DEB"/>
    <w:multiLevelType w:val="hybridMultilevel"/>
    <w:tmpl w:val="5358A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FD61E4"/>
    <w:multiLevelType w:val="hybridMultilevel"/>
    <w:tmpl w:val="2012B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FB1EAA"/>
    <w:multiLevelType w:val="hybridMultilevel"/>
    <w:tmpl w:val="BAFA9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414206"/>
    <w:multiLevelType w:val="hybridMultilevel"/>
    <w:tmpl w:val="4386E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526DFD"/>
    <w:multiLevelType w:val="hybridMultilevel"/>
    <w:tmpl w:val="2D46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7F3BC7"/>
    <w:multiLevelType w:val="hybridMultilevel"/>
    <w:tmpl w:val="11568B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7BD8592F"/>
    <w:multiLevelType w:val="hybridMultilevel"/>
    <w:tmpl w:val="2272F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71272456">
    <w:abstractNumId w:val="16"/>
  </w:num>
  <w:num w:numId="2" w16cid:durableId="809833839">
    <w:abstractNumId w:val="10"/>
  </w:num>
  <w:num w:numId="3" w16cid:durableId="1859393567">
    <w:abstractNumId w:val="8"/>
  </w:num>
  <w:num w:numId="4" w16cid:durableId="272371077">
    <w:abstractNumId w:val="17"/>
  </w:num>
  <w:num w:numId="5" w16cid:durableId="1414355554">
    <w:abstractNumId w:val="9"/>
  </w:num>
  <w:num w:numId="6" w16cid:durableId="971907825">
    <w:abstractNumId w:val="0"/>
  </w:num>
  <w:num w:numId="7" w16cid:durableId="1721630919">
    <w:abstractNumId w:val="12"/>
  </w:num>
  <w:num w:numId="8" w16cid:durableId="65690004">
    <w:abstractNumId w:val="2"/>
  </w:num>
  <w:num w:numId="9" w16cid:durableId="1892112045">
    <w:abstractNumId w:val="13"/>
  </w:num>
  <w:num w:numId="10" w16cid:durableId="1905138038">
    <w:abstractNumId w:val="11"/>
  </w:num>
  <w:num w:numId="11" w16cid:durableId="93325988">
    <w:abstractNumId w:val="4"/>
  </w:num>
  <w:num w:numId="12" w16cid:durableId="442305574">
    <w:abstractNumId w:val="5"/>
  </w:num>
  <w:num w:numId="13" w16cid:durableId="1829980830">
    <w:abstractNumId w:val="15"/>
  </w:num>
  <w:num w:numId="14" w16cid:durableId="1098519615">
    <w:abstractNumId w:val="6"/>
  </w:num>
  <w:num w:numId="15" w16cid:durableId="1830748901">
    <w:abstractNumId w:val="3"/>
  </w:num>
  <w:num w:numId="16" w16cid:durableId="971180997">
    <w:abstractNumId w:val="7"/>
  </w:num>
  <w:num w:numId="17" w16cid:durableId="2014722102">
    <w:abstractNumId w:val="1"/>
  </w:num>
  <w:num w:numId="18" w16cid:durableId="180241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48"/>
    <w:rsid w:val="00183A69"/>
    <w:rsid w:val="002135B1"/>
    <w:rsid w:val="002227D6"/>
    <w:rsid w:val="003B3550"/>
    <w:rsid w:val="003D61AB"/>
    <w:rsid w:val="003F25D8"/>
    <w:rsid w:val="0047765C"/>
    <w:rsid w:val="00480948"/>
    <w:rsid w:val="004C40D6"/>
    <w:rsid w:val="00523EB6"/>
    <w:rsid w:val="00617FCB"/>
    <w:rsid w:val="006F2947"/>
    <w:rsid w:val="00762742"/>
    <w:rsid w:val="00785A6F"/>
    <w:rsid w:val="008801C0"/>
    <w:rsid w:val="00933127"/>
    <w:rsid w:val="00995413"/>
    <w:rsid w:val="00A51870"/>
    <w:rsid w:val="00DE1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163DA"/>
  <w15:chartTrackingRefBased/>
  <w15:docId w15:val="{F2785DC5-2ED2-436E-814C-C95CF6CA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0948"/>
    <w:pPr>
      <w:autoSpaceDE w:val="0"/>
      <w:autoSpaceDN w:val="0"/>
      <w:adjustRightInd w:val="0"/>
      <w:spacing w:after="0" w:line="240" w:lineRule="auto"/>
    </w:pPr>
    <w:rPr>
      <w:rFonts w:ascii="Calibri" w:eastAsia="Times New Roman" w:hAnsi="Calibri" w:cs="Calibri"/>
      <w:color w:val="000000"/>
      <w:sz w:val="24"/>
      <w:szCs w:val="24"/>
      <w:lang w:val="de-DE" w:eastAsia="de-DE"/>
    </w:rPr>
  </w:style>
  <w:style w:type="paragraph" w:styleId="ListParagraph">
    <w:name w:val="List Paragraph"/>
    <w:basedOn w:val="Normal"/>
    <w:uiPriority w:val="34"/>
    <w:qFormat/>
    <w:rsid w:val="00480948"/>
    <w:pPr>
      <w:ind w:left="720"/>
      <w:contextualSpacing/>
    </w:pPr>
  </w:style>
  <w:style w:type="table" w:styleId="TableGrid">
    <w:name w:val="Table Grid"/>
    <w:basedOn w:val="TableNormal"/>
    <w:uiPriority w:val="39"/>
    <w:rsid w:val="00480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9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am.hendrix.161" TargetMode="External"/><Relationship Id="rId5" Type="http://schemas.openxmlformats.org/officeDocument/2006/relationships/hyperlink" Target="http://www.facebook.com/1000051459370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3642</Words>
  <Characters>20760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2</cp:revision>
  <dcterms:created xsi:type="dcterms:W3CDTF">2022-07-02T17:21:00Z</dcterms:created>
  <dcterms:modified xsi:type="dcterms:W3CDTF">2022-07-04T10:25:00Z</dcterms:modified>
</cp:coreProperties>
</file>