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4" w:type="dxa"/>
        <w:tblInd w:w="-1211" w:type="dxa"/>
        <w:tblLook w:val="04A0" w:firstRow="1" w:lastRow="0" w:firstColumn="1" w:lastColumn="0" w:noHBand="0" w:noVBand="1"/>
      </w:tblPr>
      <w:tblGrid>
        <w:gridCol w:w="7905"/>
        <w:gridCol w:w="3559"/>
      </w:tblGrid>
      <w:tr w:rsidR="00353CEC" w:rsidRPr="00353CEC" w14:paraId="163187C7" w14:textId="77777777" w:rsidTr="00353CEC">
        <w:tc>
          <w:tcPr>
            <w:tcW w:w="7905" w:type="dxa"/>
          </w:tcPr>
          <w:p w14:paraId="0F548053" w14:textId="77777777" w:rsidR="00353CEC" w:rsidRPr="00353CEC" w:rsidRDefault="00353CEC" w:rsidP="003D5073">
            <w:pPr>
              <w:spacing w:before="600" w:after="800" w:line="240" w:lineRule="auto"/>
              <w:rPr>
                <w:b/>
                <w:bCs/>
                <w:color w:val="1F497D"/>
                <w:sz w:val="56"/>
                <w:szCs w:val="80"/>
              </w:rPr>
            </w:pPr>
            <w:r w:rsidRPr="00353CEC">
              <w:rPr>
                <w:b/>
                <w:bCs/>
                <w:color w:val="1F497D"/>
                <w:sz w:val="56"/>
                <w:szCs w:val="80"/>
              </w:rPr>
              <w:t>Federal Computer Crime Unit</w:t>
            </w:r>
          </w:p>
          <w:p w14:paraId="37CBBC0E" w14:textId="77777777" w:rsidR="00353CEC" w:rsidRPr="00353CEC" w:rsidRDefault="00353CEC" w:rsidP="003D5073">
            <w:pPr>
              <w:spacing w:after="300" w:line="240" w:lineRule="auto"/>
              <w:rPr>
                <w:b/>
                <w:bCs/>
                <w:sz w:val="20"/>
              </w:rPr>
            </w:pPr>
            <w:r w:rsidRPr="00353CEC">
              <w:rPr>
                <w:b/>
                <w:bCs/>
                <w:sz w:val="20"/>
              </w:rPr>
              <w:object w:dxaOrig="8069" w:dyaOrig="329" w14:anchorId="281A8B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.2pt;height:15.6pt" o:ole="">
                  <v:imagedata r:id="rId7" o:title=""/>
                </v:shape>
                <o:OLEObject Type="Embed" ProgID="Visio.Drawing.11" ShapeID="_x0000_i1025" DrawAspect="Content" ObjectID="_1718437529" r:id="rId8"/>
              </w:object>
            </w:r>
          </w:p>
          <w:p w14:paraId="1DFA3F01" w14:textId="77777777" w:rsidR="00353CEC" w:rsidRPr="00353CEC" w:rsidRDefault="00353CEC" w:rsidP="003D5073">
            <w:pPr>
              <w:spacing w:after="600" w:line="240" w:lineRule="auto"/>
              <w:rPr>
                <w:b/>
                <w:bCs/>
                <w:sz w:val="20"/>
              </w:rPr>
            </w:pPr>
            <w:r w:rsidRPr="00353CEC">
              <w:rPr>
                <w:b/>
                <w:bCs/>
                <w:color w:val="1F497D"/>
                <w:sz w:val="52"/>
                <w:szCs w:val="56"/>
              </w:rPr>
              <w:t>Court Report: Forensic Analysis</w:t>
            </w:r>
            <w:r w:rsidRPr="00353CEC">
              <w:rPr>
                <w:b/>
                <w:bCs/>
                <w:color w:val="1F497D"/>
                <w:sz w:val="20"/>
                <w:szCs w:val="56"/>
              </w:rPr>
              <w:br/>
            </w:r>
            <w:r w:rsidRPr="00353CEC">
              <w:rPr>
                <w:b/>
                <w:bCs/>
                <w:sz w:val="20"/>
              </w:rPr>
              <w:object w:dxaOrig="8069" w:dyaOrig="329" w14:anchorId="1D67A0D9">
                <v:shape id="_x0000_i1026" type="#_x0000_t75" style="width:343.2pt;height:15.6pt" o:ole="">
                  <v:imagedata r:id="rId7" o:title=""/>
                </v:shape>
                <o:OLEObject Type="Embed" ProgID="Visio.Drawing.11" ShapeID="_x0000_i1026" DrawAspect="Content" ObjectID="_1718437530" r:id="rId9"/>
              </w:object>
            </w:r>
          </w:p>
          <w:p w14:paraId="244FBBA4" w14:textId="4AE9ADA2" w:rsidR="00353CEC" w:rsidRPr="00353CEC" w:rsidRDefault="00353CEC" w:rsidP="00353CEC">
            <w:pPr>
              <w:ind w:left="720"/>
            </w:pPr>
            <w:r>
              <w:t xml:space="preserve">The </w:t>
            </w:r>
            <w:r w:rsidRPr="00353CEC">
              <w:t xml:space="preserve">Suspect claims that pedo-pornographic (child abuse) files have been put –through the open </w:t>
            </w:r>
            <w:proofErr w:type="spellStart"/>
            <w:r w:rsidRPr="00353CEC">
              <w:t>wifi</w:t>
            </w:r>
            <w:proofErr w:type="spellEnd"/>
            <w:r w:rsidRPr="00353CEC">
              <w:t>-router- on his computer</w:t>
            </w:r>
          </w:p>
          <w:p w14:paraId="21DE57D9" w14:textId="77777777" w:rsidR="00353CEC" w:rsidRPr="00353CEC" w:rsidRDefault="00353CEC" w:rsidP="003D5073">
            <w:pPr>
              <w:pStyle w:val="ListParagraph"/>
            </w:pPr>
            <w:r w:rsidRPr="00353CEC">
              <w:t>Router of suspect is indeed “open”, not protected by a password and encryption. But there are no indications that a 3</w:t>
            </w:r>
            <w:r w:rsidRPr="00353CEC">
              <w:rPr>
                <w:vertAlign w:val="superscript"/>
              </w:rPr>
              <w:t>rd</w:t>
            </w:r>
            <w:r w:rsidRPr="00353CEC">
              <w:t xml:space="preserve"> person used the connection on the moment(s) that the illegal files were downloaded: there is no unknown MAC-address found in the log-files on the specified moment.</w:t>
            </w:r>
          </w:p>
          <w:p w14:paraId="69DCEE6E" w14:textId="77777777" w:rsidR="00353CEC" w:rsidRPr="00353CEC" w:rsidRDefault="00353CEC" w:rsidP="003D5073">
            <w:pPr>
              <w:pStyle w:val="ListParagraph"/>
            </w:pPr>
          </w:p>
          <w:p w14:paraId="5BB3E08E" w14:textId="77777777" w:rsidR="00353CEC" w:rsidRPr="00353CEC" w:rsidRDefault="00353CEC" w:rsidP="003D5073">
            <w:pPr>
              <w:pStyle w:val="ListParagraph"/>
            </w:pPr>
            <w:r w:rsidRPr="00353CEC">
              <w:t>Furthermore, thorough analysis of the router didn’t reveal any possibility to access the DMZ of the router, nor are ports open to the “outside” world.</w:t>
            </w:r>
          </w:p>
          <w:p w14:paraId="1EBA8553" w14:textId="77777777" w:rsidR="00353CEC" w:rsidRPr="00353CEC" w:rsidRDefault="00353CEC" w:rsidP="003D5073">
            <w:pPr>
              <w:pStyle w:val="ListParagraph"/>
            </w:pPr>
            <w:r w:rsidRPr="00353CEC">
              <w:t>Putting files on the pc of the suspect using the router is impossible.</w:t>
            </w:r>
          </w:p>
          <w:p w14:paraId="74997D8B" w14:textId="77777777" w:rsidR="00353CEC" w:rsidRPr="00353CEC" w:rsidRDefault="00353CEC" w:rsidP="003D5073">
            <w:pPr>
              <w:pStyle w:val="ListParagraph"/>
            </w:pPr>
          </w:p>
          <w:p w14:paraId="3F7226C5" w14:textId="77777777" w:rsidR="00353CEC" w:rsidRPr="00353CEC" w:rsidRDefault="00353CEC" w:rsidP="003D5073">
            <w:pPr>
              <w:pStyle w:val="ListParagraph"/>
            </w:pPr>
            <w:r w:rsidRPr="00353CEC">
              <w:t xml:space="preserve">The PC of the suspect is kept up-to-date and has all necessary protection tools and rules: password protected, no open shares, up-to-date </w:t>
            </w:r>
            <w:proofErr w:type="gramStart"/>
            <w:r w:rsidRPr="00353CEC">
              <w:t>operating system</w:t>
            </w:r>
            <w:proofErr w:type="gramEnd"/>
            <w:r w:rsidRPr="00353CEC">
              <w:t xml:space="preserve"> and anti-virus/malware. </w:t>
            </w:r>
          </w:p>
          <w:p w14:paraId="62BE36AC" w14:textId="77777777" w:rsidR="00353CEC" w:rsidRDefault="00353CEC" w:rsidP="003D5073">
            <w:pPr>
              <w:pStyle w:val="ListParagraph"/>
            </w:pPr>
          </w:p>
          <w:p w14:paraId="1946355A" w14:textId="01B6F413" w:rsidR="00353CEC" w:rsidRDefault="00353CEC" w:rsidP="003D5073">
            <w:pPr>
              <w:pStyle w:val="ListParagraph"/>
            </w:pPr>
            <w:r w:rsidRPr="00353CEC">
              <w:t xml:space="preserve">The registry and the event-files show that no RAT was used nor are </w:t>
            </w:r>
            <w:proofErr w:type="gramStart"/>
            <w:r w:rsidRPr="00353CEC">
              <w:t>there</w:t>
            </w:r>
            <w:proofErr w:type="gramEnd"/>
            <w:r w:rsidRPr="00353CEC">
              <w:t xml:space="preserve"> traces of FTP-server-software.</w:t>
            </w:r>
          </w:p>
          <w:p w14:paraId="5475AD42" w14:textId="77777777" w:rsidR="00353CEC" w:rsidRPr="00353CEC" w:rsidRDefault="00353CEC" w:rsidP="003D5073">
            <w:pPr>
              <w:pStyle w:val="ListParagraph"/>
            </w:pPr>
          </w:p>
          <w:p w14:paraId="357972BF" w14:textId="77777777" w:rsidR="00353CEC" w:rsidRPr="00353CEC" w:rsidRDefault="00353CEC" w:rsidP="003D5073">
            <w:pPr>
              <w:pStyle w:val="ListParagraph"/>
            </w:pPr>
            <w:r w:rsidRPr="00353CEC">
              <w:t>Analysis of the processes running doesn’t reveal any unknown processes, examining the whole computer with several anti-malware and rootkits didn’t reveal any malware able to put the illegal content on the disk.</w:t>
            </w:r>
          </w:p>
          <w:p w14:paraId="0F33D3F2" w14:textId="77777777" w:rsidR="00353CEC" w:rsidRPr="00353CEC" w:rsidRDefault="00353CEC" w:rsidP="003D5073">
            <w:pPr>
              <w:pStyle w:val="ListParagraph"/>
            </w:pPr>
          </w:p>
          <w:p w14:paraId="52569420" w14:textId="41849791" w:rsidR="00353CEC" w:rsidRDefault="00353CEC" w:rsidP="003D5073">
            <w:pPr>
              <w:pStyle w:val="ListParagraph"/>
            </w:pPr>
            <w:r w:rsidRPr="00353CEC">
              <w:t>The timestamps of creation on the illegal pictures are consistent with the timeline created from his internet history. The Google-search history reveals that on the pc of the suspect keywords such as “</w:t>
            </w:r>
            <w:proofErr w:type="spellStart"/>
            <w:r w:rsidRPr="00353CEC">
              <w:t>Lolita”</w:t>
            </w:r>
            <w:proofErr w:type="gramStart"/>
            <w:r w:rsidRPr="00353CEC">
              <w:t>,”preteen</w:t>
            </w:r>
            <w:proofErr w:type="gramEnd"/>
            <w:r w:rsidRPr="00353CEC">
              <w:t>”,”young</w:t>
            </w:r>
            <w:proofErr w:type="spellEnd"/>
            <w:r w:rsidRPr="00353CEC">
              <w:t xml:space="preserve"> innocent girls” were used.</w:t>
            </w:r>
          </w:p>
          <w:p w14:paraId="16B7604F" w14:textId="77777777" w:rsidR="00353CEC" w:rsidRPr="00353CEC" w:rsidRDefault="00353CEC" w:rsidP="003D5073">
            <w:pPr>
              <w:pStyle w:val="ListParagraph"/>
            </w:pPr>
          </w:p>
          <w:p w14:paraId="5E7D65B7" w14:textId="77777777" w:rsidR="00353CEC" w:rsidRPr="00353CEC" w:rsidRDefault="00353CEC" w:rsidP="003D5073">
            <w:pPr>
              <w:pStyle w:val="ListParagraph"/>
              <w:rPr>
                <w:b/>
                <w:bCs/>
              </w:rPr>
            </w:pPr>
            <w:r w:rsidRPr="00353CEC">
              <w:t>Analysis of the chat history reveals that the suspect was engaged in online discussions about “child abuse”</w:t>
            </w:r>
          </w:p>
        </w:tc>
        <w:tc>
          <w:tcPr>
            <w:tcW w:w="3559" w:type="dxa"/>
          </w:tcPr>
          <w:p w14:paraId="0BB4125F" w14:textId="77777777" w:rsidR="00353CEC" w:rsidRPr="00353CEC" w:rsidRDefault="00353CEC" w:rsidP="003D5073">
            <w:pPr>
              <w:spacing w:after="0" w:line="240" w:lineRule="auto"/>
              <w:ind w:left="-571" w:hanging="142"/>
              <w:jc w:val="right"/>
              <w:rPr>
                <w:b/>
                <w:bCs/>
              </w:rPr>
            </w:pPr>
            <w:r w:rsidRPr="00353CEC">
              <w:rPr>
                <w:b/>
                <w:bCs/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298CA" wp14:editId="011C3968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6613525</wp:posOffset>
                      </wp:positionV>
                      <wp:extent cx="1574800" cy="2437130"/>
                      <wp:effectExtent l="508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0" cy="2437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891268" w14:textId="77777777" w:rsidR="00353CEC" w:rsidRPr="005547F4" w:rsidRDefault="00353CEC" w:rsidP="00353CEC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Koen SMETS</w:t>
                                  </w:r>
                                </w:p>
                                <w:p w14:paraId="0A93E219" w14:textId="77777777" w:rsidR="00353CEC" w:rsidRPr="00F3435F" w:rsidRDefault="00353CEC" w:rsidP="00353CEC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DJSOC</w:t>
                                  </w:r>
                                  <w:r w:rsidRPr="00F3435F">
                                    <w:rPr>
                                      <w:b/>
                                      <w:lang w:val="nl-BE"/>
                                    </w:rPr>
                                    <w:t>/FCCU</w:t>
                                  </w:r>
                                  <w:r w:rsidRPr="00F3435F">
                                    <w:rPr>
                                      <w:b/>
                                      <w:lang w:val="nl-BE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Koningsstraat 202A</w:t>
                                  </w:r>
                                  <w:r w:rsidRPr="00F3435F">
                                    <w:rPr>
                                      <w:b/>
                                      <w:lang w:val="nl-BE"/>
                                    </w:rPr>
                                    <w:br/>
                                    <w:t>1000 BRU</w:t>
                                  </w:r>
                                  <w:r w:rsidRPr="005547F4">
                                    <w:rPr>
                                      <w:b/>
                                      <w:lang w:val="nl-BE"/>
                                    </w:rPr>
                                    <w:t>SSEL</w:t>
                                  </w:r>
                                </w:p>
                                <w:p w14:paraId="6655830A" w14:textId="77777777" w:rsidR="00353CEC" w:rsidRPr="005547F4" w:rsidRDefault="00353CEC" w:rsidP="00353CEC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  <w:r>
                                    <w:rPr>
                                      <w:b/>
                                      <w:lang w:val="nl-BE"/>
                                    </w:rPr>
                                    <w:t>02/743.73.39</w:t>
                                  </w:r>
                                  <w:r>
                                    <w:rPr>
                                      <w:b/>
                                      <w:lang w:val="nl-BE"/>
                                    </w:rPr>
                                    <w:br/>
                                    <w:t>koen.smets</w:t>
                                  </w:r>
                                  <w:r w:rsidRPr="005547F4">
                                    <w:rPr>
                                      <w:b/>
                                      <w:lang w:val="nl-BE"/>
                                    </w:rPr>
                                    <w:t>@fccu.be</w:t>
                                  </w:r>
                                </w:p>
                                <w:p w14:paraId="79910C0B" w14:textId="77777777" w:rsidR="00353CEC" w:rsidRPr="005547F4" w:rsidRDefault="00353CEC" w:rsidP="00353CEC">
                                  <w:pPr>
                                    <w:rPr>
                                      <w:b/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29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4pt;margin-top:520.75pt;width:124pt;height:1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" filled="f" stroked="f">
                      <v:textbox>
                        <w:txbxContent>
                          <w:p w14:paraId="29891268" w14:textId="77777777" w:rsidR="00353CEC" w:rsidRPr="005547F4" w:rsidRDefault="00353CEC" w:rsidP="00353CEC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lang w:val="nl-BE"/>
                              </w:rPr>
                              <w:t>Koen SMETS</w:t>
                            </w:r>
                          </w:p>
                          <w:p w14:paraId="0A93E219" w14:textId="77777777" w:rsidR="00353CEC" w:rsidRPr="00F3435F" w:rsidRDefault="00353CEC" w:rsidP="00353CEC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lang w:val="nl-BE"/>
                              </w:rPr>
                              <w:t>DJSOC</w:t>
                            </w:r>
                            <w:r w:rsidRPr="00F3435F">
                              <w:rPr>
                                <w:b/>
                                <w:lang w:val="nl-BE"/>
                              </w:rPr>
                              <w:t>/FCCU</w:t>
                            </w:r>
                            <w:r w:rsidRPr="00F3435F">
                              <w:rPr>
                                <w:b/>
                                <w:lang w:val="nl-BE"/>
                              </w:rPr>
                              <w:br/>
                            </w:r>
                            <w:r>
                              <w:rPr>
                                <w:b/>
                                <w:lang w:val="nl-BE"/>
                              </w:rPr>
                              <w:t>Koningsstraat 202A</w:t>
                            </w:r>
                            <w:r w:rsidRPr="00F3435F">
                              <w:rPr>
                                <w:b/>
                                <w:lang w:val="nl-BE"/>
                              </w:rPr>
                              <w:br/>
                              <w:t>1000 BRU</w:t>
                            </w:r>
                            <w:r w:rsidRPr="005547F4">
                              <w:rPr>
                                <w:b/>
                                <w:lang w:val="nl-BE"/>
                              </w:rPr>
                              <w:t>SSEL</w:t>
                            </w:r>
                          </w:p>
                          <w:p w14:paraId="6655830A" w14:textId="77777777" w:rsidR="00353CEC" w:rsidRPr="005547F4" w:rsidRDefault="00353CEC" w:rsidP="00353CEC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b/>
                                <w:lang w:val="nl-BE"/>
                              </w:rPr>
                              <w:t>02/743.73.39</w:t>
                            </w:r>
                            <w:r>
                              <w:rPr>
                                <w:b/>
                                <w:lang w:val="nl-BE"/>
                              </w:rPr>
                              <w:br/>
                              <w:t>koen.smets</w:t>
                            </w:r>
                            <w:r w:rsidRPr="005547F4">
                              <w:rPr>
                                <w:b/>
                                <w:lang w:val="nl-BE"/>
                              </w:rPr>
                              <w:t>@fccu.be</w:t>
                            </w:r>
                          </w:p>
                          <w:p w14:paraId="79910C0B" w14:textId="77777777" w:rsidR="00353CEC" w:rsidRPr="005547F4" w:rsidRDefault="00353CEC" w:rsidP="00353CEC">
                            <w:pPr>
                              <w:rPr>
                                <w:b/>
                                <w:lang w:val="nl-B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CEC">
              <w:rPr>
                <w:b/>
                <w:bCs/>
              </w:rPr>
              <w:object w:dxaOrig="3221" w:dyaOrig="16629" w14:anchorId="2B926067">
                <v:shape id="_x0000_i1027" type="#_x0000_t75" style="width:2in;height:742.2pt" o:ole="">
                  <v:imagedata r:id="rId10" o:title=""/>
                </v:shape>
                <o:OLEObject Type="Embed" ProgID="Visio.Drawing.11" ShapeID="_x0000_i1027" DrawAspect="Content" ObjectID="_1718437531" r:id="rId11"/>
              </w:object>
            </w:r>
          </w:p>
        </w:tc>
      </w:tr>
    </w:tbl>
    <w:p w14:paraId="5557E25F" w14:textId="77777777" w:rsidR="00353CEC" w:rsidRDefault="00353CEC" w:rsidP="00353CEC"/>
    <w:sectPr w:rsidR="00353CE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9455" w14:textId="77777777" w:rsidR="00AE5679" w:rsidRDefault="00AE5679" w:rsidP="00353CEC">
      <w:pPr>
        <w:spacing w:after="0" w:line="240" w:lineRule="auto"/>
      </w:pPr>
      <w:r>
        <w:separator/>
      </w:r>
    </w:p>
  </w:endnote>
  <w:endnote w:type="continuationSeparator" w:id="0">
    <w:p w14:paraId="28B5462A" w14:textId="77777777" w:rsidR="00AE5679" w:rsidRDefault="00AE5679" w:rsidP="0035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0029" w14:textId="77777777" w:rsidR="00AE5679" w:rsidRDefault="00AE5679" w:rsidP="00353CEC">
      <w:pPr>
        <w:spacing w:after="0" w:line="240" w:lineRule="auto"/>
      </w:pPr>
      <w:r>
        <w:separator/>
      </w:r>
    </w:p>
  </w:footnote>
  <w:footnote w:type="continuationSeparator" w:id="0">
    <w:p w14:paraId="179B2C02" w14:textId="77777777" w:rsidR="00AE5679" w:rsidRDefault="00AE5679" w:rsidP="0035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9CC0" w14:textId="34057E29" w:rsidR="00353CEC" w:rsidRPr="00353CEC" w:rsidRDefault="00353CEC">
    <w:pPr>
      <w:pStyle w:val="Header"/>
      <w:rPr>
        <w:b/>
        <w:bCs/>
      </w:rPr>
    </w:pPr>
    <w:r w:rsidRPr="00353CEC">
      <w:rPr>
        <w:b/>
        <w:bCs/>
      </w:rPr>
      <w:t xml:space="preserve">Inject 6 – Federal Computer Crime Unit – Court Report: Forensic Analysis – Koen </w:t>
    </w:r>
    <w:proofErr w:type="spellStart"/>
    <w:r w:rsidRPr="00353CEC">
      <w:rPr>
        <w:b/>
        <w:bCs/>
      </w:rPr>
      <w:t>Smets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EC"/>
    <w:rsid w:val="00353CEC"/>
    <w:rsid w:val="0059197E"/>
    <w:rsid w:val="007807D5"/>
    <w:rsid w:val="008A33B8"/>
    <w:rsid w:val="00AE5679"/>
    <w:rsid w:val="00DB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9E2F"/>
  <w15:chartTrackingRefBased/>
  <w15:docId w15:val="{C9E4E531-E151-4205-B8F7-2BDB08B8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CE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3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CEC"/>
  </w:style>
  <w:style w:type="paragraph" w:styleId="Footer">
    <w:name w:val="footer"/>
    <w:basedOn w:val="Normal"/>
    <w:link w:val="FooterChar"/>
    <w:uiPriority w:val="99"/>
    <w:unhideWhenUsed/>
    <w:rsid w:val="00353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C726-BE4A-41A3-97E6-8FADB4B0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2022-07-04T09:58:00Z</dcterms:created>
  <dcterms:modified xsi:type="dcterms:W3CDTF">2022-07-04T09:58:00Z</dcterms:modified>
</cp:coreProperties>
</file>