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9102E" w14:textId="2C14CA5B" w:rsidR="000071CC" w:rsidRPr="008A118B" w:rsidRDefault="008A118B" w:rsidP="000746C9">
      <w:pPr>
        <w:pStyle w:val="Titre3"/>
        <w:ind w:left="851"/>
        <w:jc w:val="both"/>
        <w:rPr>
          <w:color w:val="000000" w:themeColor="text1"/>
          <w:sz w:val="24"/>
          <w:szCs w:val="24"/>
          <w:lang w:val="fr-FR"/>
        </w:rPr>
      </w:pPr>
      <w:r w:rsidRPr="008A118B">
        <w:rPr>
          <w:color w:val="000000" w:themeColor="text1"/>
          <w:sz w:val="24"/>
          <w:szCs w:val="24"/>
          <w:lang w:val="fr-FR"/>
        </w:rPr>
        <w:t xml:space="preserve">Note d’orientation </w:t>
      </w:r>
      <w:bookmarkStart w:id="0" w:name="_GoBack"/>
      <w:r w:rsidRPr="008A118B">
        <w:rPr>
          <w:color w:val="000000" w:themeColor="text1"/>
          <w:sz w:val="24"/>
          <w:szCs w:val="24"/>
          <w:lang w:val="fr-FR"/>
        </w:rPr>
        <w:t>n°</w:t>
      </w:r>
      <w:bookmarkEnd w:id="0"/>
      <w:r w:rsidRPr="008A118B">
        <w:rPr>
          <w:color w:val="000000" w:themeColor="text1"/>
          <w:sz w:val="24"/>
          <w:szCs w:val="24"/>
          <w:lang w:val="fr-FR"/>
        </w:rPr>
        <w:t> </w:t>
      </w:r>
      <w:r w:rsidR="00870780" w:rsidRPr="008A118B">
        <w:rPr>
          <w:color w:val="000000" w:themeColor="text1"/>
          <w:sz w:val="24"/>
          <w:szCs w:val="24"/>
          <w:lang w:val="fr-FR"/>
        </w:rPr>
        <w:t>2</w:t>
      </w:r>
      <w:r w:rsidR="00A6151A" w:rsidRPr="008A118B">
        <w:rPr>
          <w:color w:val="000000" w:themeColor="text1"/>
          <w:sz w:val="24"/>
          <w:szCs w:val="24"/>
          <w:lang w:val="fr-FR"/>
        </w:rPr>
        <w:t xml:space="preserve"> – L</w:t>
      </w:r>
      <w:r w:rsidRPr="008A118B">
        <w:rPr>
          <w:color w:val="000000" w:themeColor="text1"/>
          <w:sz w:val="24"/>
          <w:szCs w:val="24"/>
          <w:lang w:val="fr-FR"/>
        </w:rPr>
        <w:t xml:space="preserve">a </w:t>
      </w:r>
      <w:r w:rsidR="00A6151A" w:rsidRPr="008A118B">
        <w:rPr>
          <w:color w:val="000000" w:themeColor="text1"/>
          <w:sz w:val="24"/>
          <w:szCs w:val="24"/>
          <w:lang w:val="fr-FR"/>
        </w:rPr>
        <w:t>pyramid</w:t>
      </w:r>
      <w:r w:rsidRPr="008A118B">
        <w:rPr>
          <w:color w:val="000000" w:themeColor="text1"/>
          <w:sz w:val="24"/>
          <w:szCs w:val="24"/>
          <w:lang w:val="fr-FR"/>
        </w:rPr>
        <w:t>e d’</w:t>
      </w:r>
      <w:r>
        <w:rPr>
          <w:color w:val="000000" w:themeColor="text1"/>
          <w:sz w:val="24"/>
          <w:szCs w:val="24"/>
          <w:lang w:val="fr-FR"/>
        </w:rPr>
        <w:t>apprentissage</w:t>
      </w:r>
    </w:p>
    <w:p w14:paraId="74B3D76E" w14:textId="325C7A04" w:rsidR="000746C9" w:rsidRPr="008A118B" w:rsidRDefault="000746C9" w:rsidP="000746C9">
      <w:pPr>
        <w:pStyle w:val="Titre3"/>
        <w:ind w:left="851"/>
        <w:jc w:val="both"/>
        <w:rPr>
          <w:color w:val="000000" w:themeColor="text1"/>
          <w:sz w:val="24"/>
          <w:szCs w:val="24"/>
          <w:lang w:val="fr-FR"/>
        </w:rPr>
      </w:pPr>
    </w:p>
    <w:p w14:paraId="60BC3111" w14:textId="0E251DC0" w:rsidR="00564542" w:rsidRPr="008A118B" w:rsidRDefault="009A6B82" w:rsidP="00564542">
      <w:pPr>
        <w:pStyle w:val="Titre1"/>
        <w:shd w:val="clear" w:color="auto" w:fill="C6D9F1" w:themeFill="text2" w:themeFillTint="33"/>
        <w:spacing w:line="216" w:lineRule="auto"/>
        <w:ind w:left="851"/>
        <w:jc w:val="both"/>
        <w:rPr>
          <w:color w:val="000000" w:themeColor="text1"/>
          <w:sz w:val="24"/>
          <w:szCs w:val="24"/>
          <w:lang w:val="fr-FR"/>
        </w:rPr>
      </w:pPr>
      <w:r w:rsidRPr="008A118B">
        <w:rPr>
          <w:color w:val="000000" w:themeColor="text1"/>
          <w:sz w:val="24"/>
          <w:szCs w:val="24"/>
          <w:lang w:val="fr-FR"/>
        </w:rPr>
        <w:t>La pyramide d</w:t>
      </w:r>
      <w:r w:rsidR="008A118B" w:rsidRPr="008A118B">
        <w:rPr>
          <w:color w:val="000000" w:themeColor="text1"/>
          <w:sz w:val="24"/>
          <w:szCs w:val="24"/>
          <w:lang w:val="fr-FR"/>
        </w:rPr>
        <w:t>’</w:t>
      </w:r>
      <w:r w:rsidRPr="008A118B">
        <w:rPr>
          <w:color w:val="000000" w:themeColor="text1"/>
          <w:sz w:val="24"/>
          <w:szCs w:val="24"/>
          <w:lang w:val="fr-FR"/>
        </w:rPr>
        <w:t>apprentissage</w:t>
      </w:r>
    </w:p>
    <w:p w14:paraId="1FD75502" w14:textId="6AEB462F" w:rsidR="00564542" w:rsidRPr="008A118B" w:rsidRDefault="00564542" w:rsidP="000746C9">
      <w:pPr>
        <w:pStyle w:val="Corpsdetexte"/>
        <w:spacing w:before="8"/>
        <w:ind w:left="851"/>
        <w:jc w:val="both"/>
        <w:rPr>
          <w:rFonts w:ascii="Century Gothic" w:hAnsi="Century Gothic"/>
          <w:color w:val="000000" w:themeColor="text1"/>
          <w:sz w:val="24"/>
          <w:szCs w:val="24"/>
          <w:lang w:val="fr-FR"/>
        </w:rPr>
      </w:pPr>
    </w:p>
    <w:p w14:paraId="01499D7E" w14:textId="36E4F329" w:rsidR="00B17788" w:rsidRPr="009A6B82" w:rsidRDefault="008A118B" w:rsidP="00B17788">
      <w:pPr>
        <w:pStyle w:val="Corpsdetexte"/>
        <w:spacing w:before="8"/>
        <w:ind w:left="851"/>
        <w:jc w:val="both"/>
        <w:rPr>
          <w:rFonts w:ascii="Century Gothic" w:hAnsi="Century Gothic"/>
          <w:color w:val="000000" w:themeColor="text1"/>
          <w:sz w:val="24"/>
          <w:szCs w:val="24"/>
          <w:lang w:val="fr-FR"/>
        </w:rPr>
      </w:pPr>
      <w:r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Selon le modèle de </w:t>
      </w:r>
      <w:r w:rsidR="009A6B82" w:rsidRPr="009A6B82">
        <w:rPr>
          <w:rFonts w:ascii="Century Gothic" w:hAnsi="Century Gothic"/>
          <w:color w:val="000000" w:themeColor="text1"/>
          <w:sz w:val="24"/>
          <w:szCs w:val="24"/>
          <w:lang w:val="fr-FR"/>
        </w:rPr>
        <w:t>«</w:t>
      </w:r>
      <w:r w:rsidR="0026187A">
        <w:rPr>
          <w:rFonts w:ascii="Arial" w:hAnsi="Arial" w:cs="Arial"/>
          <w:color w:val="000000" w:themeColor="text1"/>
          <w:sz w:val="24"/>
          <w:szCs w:val="24"/>
          <w:lang w:val="fr-FR"/>
        </w:rPr>
        <w:t> </w:t>
      </w:r>
      <w:r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la </w:t>
      </w:r>
      <w:r w:rsidR="009A6B82" w:rsidRPr="009A6B82">
        <w:rPr>
          <w:rFonts w:ascii="Century Gothic" w:hAnsi="Century Gothic"/>
          <w:color w:val="000000" w:themeColor="text1"/>
          <w:sz w:val="24"/>
          <w:szCs w:val="24"/>
          <w:lang w:val="fr-FR"/>
        </w:rPr>
        <w:t>pyramide d</w:t>
      </w:r>
      <w:r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="009A6B82" w:rsidRPr="009A6B82">
        <w:rPr>
          <w:rFonts w:ascii="Century Gothic" w:hAnsi="Century Gothic"/>
          <w:color w:val="000000" w:themeColor="text1"/>
          <w:sz w:val="24"/>
          <w:szCs w:val="24"/>
          <w:lang w:val="fr-FR"/>
        </w:rPr>
        <w:t>apprentissage</w:t>
      </w:r>
      <w:r w:rsidR="0026187A">
        <w:rPr>
          <w:rFonts w:ascii="Arial" w:hAnsi="Arial" w:cs="Arial"/>
          <w:color w:val="000000" w:themeColor="text1"/>
          <w:sz w:val="24"/>
          <w:szCs w:val="24"/>
          <w:lang w:val="fr-FR"/>
        </w:rPr>
        <w:t> </w:t>
      </w:r>
      <w:r w:rsidR="009A6B82" w:rsidRPr="009A6B82">
        <w:rPr>
          <w:rFonts w:ascii="Century Gothic" w:hAnsi="Century Gothic"/>
          <w:color w:val="000000" w:themeColor="text1"/>
          <w:sz w:val="24"/>
          <w:szCs w:val="24"/>
          <w:lang w:val="fr-FR"/>
        </w:rPr>
        <w:t>» ou «</w:t>
      </w:r>
      <w:r w:rsidR="0026187A">
        <w:rPr>
          <w:rFonts w:ascii="Arial" w:hAnsi="Arial" w:cs="Arial"/>
          <w:color w:val="000000" w:themeColor="text1"/>
          <w:sz w:val="24"/>
          <w:szCs w:val="24"/>
          <w:lang w:val="fr-FR"/>
        </w:rPr>
        <w:t> </w:t>
      </w:r>
      <w:r w:rsidR="009A6B82" w:rsidRPr="009A6B82">
        <w:rPr>
          <w:rFonts w:ascii="Century Gothic" w:hAnsi="Century Gothic"/>
          <w:color w:val="000000" w:themeColor="text1"/>
          <w:sz w:val="24"/>
          <w:szCs w:val="24"/>
          <w:lang w:val="fr-FR"/>
        </w:rPr>
        <w:t>cône d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="009A6B82" w:rsidRPr="009A6B82">
        <w:rPr>
          <w:rFonts w:ascii="Century Gothic" w:hAnsi="Century Gothic"/>
          <w:color w:val="000000" w:themeColor="text1"/>
          <w:sz w:val="24"/>
          <w:szCs w:val="24"/>
          <w:lang w:val="fr-FR"/>
        </w:rPr>
        <w:t>apprentissage</w:t>
      </w:r>
      <w:r w:rsidR="0026187A">
        <w:rPr>
          <w:rFonts w:ascii="Arial" w:hAnsi="Arial" w:cs="Arial"/>
          <w:color w:val="000000" w:themeColor="text1"/>
          <w:sz w:val="24"/>
          <w:szCs w:val="24"/>
          <w:lang w:val="fr-FR"/>
        </w:rPr>
        <w:t> </w:t>
      </w:r>
      <w:r w:rsidR="009A6B82" w:rsidRPr="009A6B82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», </w:t>
      </w:r>
      <w:r>
        <w:rPr>
          <w:rFonts w:ascii="Century Gothic" w:hAnsi="Century Gothic"/>
          <w:color w:val="000000" w:themeColor="text1"/>
          <w:sz w:val="24"/>
          <w:szCs w:val="24"/>
          <w:lang w:val="fr-FR"/>
        </w:rPr>
        <w:t>élaboré</w:t>
      </w:r>
      <w:r w:rsidR="009A6B82" w:rsidRPr="009A6B82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 par le National Training </w:t>
      </w:r>
      <w:proofErr w:type="spellStart"/>
      <w:r w:rsidR="009A6B82" w:rsidRPr="009A6B82">
        <w:rPr>
          <w:rFonts w:ascii="Century Gothic" w:hAnsi="Century Gothic"/>
          <w:color w:val="000000" w:themeColor="text1"/>
          <w:sz w:val="24"/>
          <w:szCs w:val="24"/>
          <w:lang w:val="fr-FR"/>
        </w:rPr>
        <w:t>Laboratory</w:t>
      </w:r>
      <w:proofErr w:type="spellEnd"/>
      <w:r w:rsidR="009A6B82" w:rsidRPr="009A6B82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, la plupart des étudiants ne retiennent que </w:t>
      </w:r>
      <w:r w:rsidR="009A6B82">
        <w:rPr>
          <w:rFonts w:ascii="Century Gothic" w:hAnsi="Century Gothic"/>
          <w:color w:val="000000" w:themeColor="text1"/>
          <w:sz w:val="24"/>
          <w:szCs w:val="24"/>
          <w:lang w:val="fr-FR"/>
        </w:rPr>
        <w:t>5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 </w:t>
      </w:r>
      <w:r w:rsidR="009A6B82" w:rsidRPr="009A6B82">
        <w:rPr>
          <w:rFonts w:ascii="Century Gothic" w:hAnsi="Century Gothic"/>
          <w:color w:val="000000" w:themeColor="text1"/>
          <w:sz w:val="24"/>
          <w:szCs w:val="24"/>
          <w:lang w:val="fr-FR"/>
        </w:rPr>
        <w:t>% de ce qu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="009A6B82" w:rsidRPr="009A6B82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ils lisent dans les manuels, mais en revanche </w:t>
      </w:r>
      <w:r w:rsidR="00361AE0">
        <w:rPr>
          <w:rFonts w:ascii="Century Gothic" w:hAnsi="Century Gothic"/>
          <w:color w:val="000000" w:themeColor="text1"/>
          <w:sz w:val="24"/>
          <w:szCs w:val="24"/>
          <w:lang w:val="fr-FR"/>
        </w:rPr>
        <w:t>mémorisent</w:t>
      </w:r>
      <w:r w:rsidR="009A6B82" w:rsidRPr="009A6B82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 près de 90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 </w:t>
      </w:r>
      <w:r w:rsidR="009A6B82" w:rsidRPr="009A6B82">
        <w:rPr>
          <w:rFonts w:ascii="Century Gothic" w:hAnsi="Century Gothic"/>
          <w:color w:val="000000" w:themeColor="text1"/>
          <w:sz w:val="24"/>
          <w:szCs w:val="24"/>
          <w:lang w:val="fr-FR"/>
        </w:rPr>
        <w:t>% de ce qu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="009A6B82" w:rsidRPr="009A6B82">
        <w:rPr>
          <w:rFonts w:ascii="Century Gothic" w:hAnsi="Century Gothic"/>
          <w:color w:val="000000" w:themeColor="text1"/>
          <w:sz w:val="24"/>
          <w:szCs w:val="24"/>
          <w:lang w:val="fr-FR"/>
        </w:rPr>
        <w:t>ils apprennent en enseignant aux autres. Le modèle indique que certaines méthodes d</w:t>
      </w:r>
      <w:r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="009A6B82" w:rsidRPr="009A6B82">
        <w:rPr>
          <w:rFonts w:ascii="Century Gothic" w:hAnsi="Century Gothic"/>
          <w:color w:val="000000" w:themeColor="text1"/>
          <w:sz w:val="24"/>
          <w:szCs w:val="24"/>
          <w:lang w:val="fr-FR"/>
        </w:rPr>
        <w:t>étude sont plus efficaces que d</w:t>
      </w:r>
      <w:r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="009A6B82" w:rsidRPr="009A6B82">
        <w:rPr>
          <w:rFonts w:ascii="Century Gothic" w:hAnsi="Century Gothic"/>
          <w:color w:val="000000" w:themeColor="text1"/>
          <w:sz w:val="24"/>
          <w:szCs w:val="24"/>
          <w:lang w:val="fr-FR"/>
        </w:rPr>
        <w:t>autres et que l</w:t>
      </w:r>
      <w:r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="009A6B82" w:rsidRPr="009A6B82">
        <w:rPr>
          <w:rFonts w:ascii="Century Gothic" w:hAnsi="Century Gothic"/>
          <w:color w:val="000000" w:themeColor="text1"/>
          <w:sz w:val="24"/>
          <w:szCs w:val="24"/>
          <w:lang w:val="fr-FR"/>
        </w:rPr>
        <w:t>utilisation de différentes méthodes d</w:t>
      </w:r>
      <w:r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="009A6B82" w:rsidRPr="009A6B82">
        <w:rPr>
          <w:rFonts w:ascii="Century Gothic" w:hAnsi="Century Gothic"/>
          <w:color w:val="000000" w:themeColor="text1"/>
          <w:sz w:val="24"/>
          <w:szCs w:val="24"/>
          <w:lang w:val="fr-FR"/>
        </w:rPr>
        <w:t>étude aboutit à un apprentissage plus approfondi et à une rétention à plus long terme</w:t>
      </w:r>
      <w:r w:rsidR="00B17788" w:rsidRPr="009A6B82">
        <w:rPr>
          <w:rFonts w:ascii="Century Gothic" w:hAnsi="Century Gothic"/>
          <w:color w:val="000000" w:themeColor="text1"/>
          <w:sz w:val="24"/>
          <w:szCs w:val="24"/>
          <w:lang w:val="fr-FR"/>
        </w:rPr>
        <w:t>.</w:t>
      </w:r>
    </w:p>
    <w:p w14:paraId="1AEC132E" w14:textId="0AAA6A97" w:rsidR="00BF1020" w:rsidRPr="009A6B82" w:rsidRDefault="00BF1020" w:rsidP="00870780">
      <w:pPr>
        <w:pStyle w:val="Corpsdetexte"/>
        <w:spacing w:before="8"/>
        <w:ind w:left="851"/>
        <w:jc w:val="both"/>
        <w:rPr>
          <w:rFonts w:ascii="Century Gothic" w:hAnsi="Century Gothic"/>
          <w:color w:val="000000" w:themeColor="text1"/>
          <w:sz w:val="24"/>
          <w:szCs w:val="24"/>
          <w:lang w:val="fr-FR"/>
        </w:rPr>
      </w:pPr>
    </w:p>
    <w:p w14:paraId="46C7C805" w14:textId="79514540" w:rsidR="00B17788" w:rsidRPr="009A6B82" w:rsidRDefault="00B17788" w:rsidP="00870780">
      <w:pPr>
        <w:pStyle w:val="Corpsdetexte"/>
        <w:spacing w:before="8"/>
        <w:ind w:left="851"/>
        <w:jc w:val="both"/>
        <w:rPr>
          <w:rFonts w:ascii="Century Gothic" w:hAnsi="Century Gothic"/>
          <w:color w:val="000000" w:themeColor="text1"/>
          <w:sz w:val="24"/>
          <w:szCs w:val="24"/>
          <w:lang w:val="fr-FR"/>
        </w:rPr>
      </w:pPr>
    </w:p>
    <w:p w14:paraId="34764687" w14:textId="2BBFDD97" w:rsidR="00B17788" w:rsidRPr="008A118B" w:rsidRDefault="008A118B" w:rsidP="00B17788">
      <w:pPr>
        <w:pStyle w:val="Corpsdetexte"/>
        <w:spacing w:before="8"/>
        <w:ind w:left="851"/>
        <w:jc w:val="both"/>
        <w:rPr>
          <w:rFonts w:ascii="Century Gothic" w:hAnsi="Century Gothic"/>
          <w:b/>
          <w:bCs/>
          <w:color w:val="000000" w:themeColor="text1"/>
          <w:sz w:val="24"/>
          <w:szCs w:val="24"/>
          <w:lang w:val="fr-FR"/>
        </w:rPr>
      </w:pPr>
      <w:r w:rsidRPr="008A118B">
        <w:rPr>
          <w:rFonts w:ascii="Century Gothic" w:hAnsi="Century Gothic"/>
          <w:b/>
          <w:bCs/>
          <w:color w:val="000000" w:themeColor="text1"/>
          <w:sz w:val="24"/>
          <w:szCs w:val="24"/>
          <w:lang w:val="fr-FR"/>
        </w:rPr>
        <w:t>C</w:t>
      </w:r>
      <w:r w:rsidR="009A6B82" w:rsidRPr="008A118B">
        <w:rPr>
          <w:rFonts w:ascii="Century Gothic" w:hAnsi="Century Gothic"/>
          <w:b/>
          <w:bCs/>
          <w:color w:val="000000" w:themeColor="text1"/>
          <w:sz w:val="24"/>
          <w:szCs w:val="24"/>
          <w:lang w:val="fr-FR"/>
        </w:rPr>
        <w:t>ours magistral</w:t>
      </w:r>
    </w:p>
    <w:p w14:paraId="387C76BF" w14:textId="35A554FA" w:rsidR="00B17788" w:rsidRPr="009A6B82" w:rsidRDefault="009A6B82" w:rsidP="00B17788">
      <w:pPr>
        <w:pStyle w:val="Corpsdetexte"/>
        <w:spacing w:before="8"/>
        <w:ind w:left="851"/>
        <w:jc w:val="both"/>
        <w:rPr>
          <w:rFonts w:ascii="Century Gothic" w:hAnsi="Century Gothic"/>
          <w:color w:val="000000" w:themeColor="text1"/>
          <w:sz w:val="24"/>
          <w:szCs w:val="24"/>
          <w:lang w:val="fr-FR"/>
        </w:rPr>
      </w:pPr>
      <w:r w:rsidRPr="008A118B">
        <w:rPr>
          <w:rFonts w:ascii="Century Gothic" w:hAnsi="Century Gothic"/>
          <w:color w:val="000000" w:themeColor="text1"/>
          <w:sz w:val="24"/>
          <w:szCs w:val="24"/>
          <w:lang w:val="fr-FR"/>
        </w:rPr>
        <w:t>L</w:t>
      </w:r>
      <w:r w:rsidR="008A118B" w:rsidRPr="008A118B">
        <w:rPr>
          <w:rFonts w:ascii="Century Gothic" w:hAnsi="Century Gothic"/>
          <w:color w:val="000000" w:themeColor="text1"/>
          <w:sz w:val="24"/>
          <w:szCs w:val="24"/>
          <w:lang w:val="fr-FR"/>
        </w:rPr>
        <w:t>e modèle de la p</w:t>
      </w:r>
      <w:r w:rsidRPr="008A118B">
        <w:rPr>
          <w:rFonts w:ascii="Century Gothic" w:hAnsi="Century Gothic"/>
          <w:color w:val="000000" w:themeColor="text1"/>
          <w:sz w:val="24"/>
          <w:szCs w:val="24"/>
          <w:lang w:val="fr-FR"/>
        </w:rPr>
        <w:t>yramide d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8A118B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apprentissage suggère que le 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«</w:t>
      </w:r>
      <w:r w:rsidR="0026187A">
        <w:rPr>
          <w:rFonts w:ascii="Arial" w:hAnsi="Arial" w:cs="Arial"/>
          <w:color w:val="000000" w:themeColor="text1"/>
          <w:sz w:val="24"/>
          <w:szCs w:val="24"/>
          <w:lang w:val="fr-FR"/>
        </w:rPr>
        <w:t> </w:t>
      </w:r>
      <w:r w:rsidRPr="008A118B">
        <w:rPr>
          <w:rFonts w:ascii="Century Gothic" w:hAnsi="Century Gothic"/>
          <w:color w:val="000000" w:themeColor="text1"/>
          <w:sz w:val="24"/>
          <w:szCs w:val="24"/>
          <w:lang w:val="fr-FR"/>
        </w:rPr>
        <w:t>cours magistral</w:t>
      </w:r>
      <w:r w:rsidR="0026187A">
        <w:rPr>
          <w:rFonts w:ascii="Arial" w:hAnsi="Arial" w:cs="Arial"/>
          <w:color w:val="000000" w:themeColor="text1"/>
          <w:sz w:val="24"/>
          <w:szCs w:val="24"/>
          <w:lang w:val="fr-FR"/>
        </w:rPr>
        <w:t> 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»</w:t>
      </w:r>
      <w:r w:rsidRPr="008A118B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 est l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8A118B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une des méthodes les </w:t>
      </w:r>
      <w:r w:rsidR="008A118B" w:rsidRPr="008A118B">
        <w:rPr>
          <w:rFonts w:ascii="Century Gothic" w:hAnsi="Century Gothic"/>
          <w:color w:val="000000" w:themeColor="text1"/>
          <w:sz w:val="24"/>
          <w:szCs w:val="24"/>
          <w:lang w:val="fr-FR"/>
        </w:rPr>
        <w:t>moins</w:t>
      </w:r>
      <w:r w:rsidRPr="008A118B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 efficaces pour apprendre et retenir des informations. Le cours magistral est une forme d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8A118B">
        <w:rPr>
          <w:rFonts w:ascii="Century Gothic" w:hAnsi="Century Gothic"/>
          <w:color w:val="000000" w:themeColor="text1"/>
          <w:sz w:val="24"/>
          <w:szCs w:val="24"/>
          <w:lang w:val="fr-FR"/>
        </w:rPr>
        <w:t>apprentissage passive où l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8A118B">
        <w:rPr>
          <w:rFonts w:ascii="Century Gothic" w:hAnsi="Century Gothic"/>
          <w:color w:val="000000" w:themeColor="text1"/>
          <w:sz w:val="24"/>
          <w:szCs w:val="24"/>
          <w:lang w:val="fr-FR"/>
        </w:rPr>
        <w:t>on se contente de s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8A118B">
        <w:rPr>
          <w:rFonts w:ascii="Century Gothic" w:hAnsi="Century Gothic"/>
          <w:color w:val="000000" w:themeColor="text1"/>
          <w:sz w:val="24"/>
          <w:szCs w:val="24"/>
          <w:lang w:val="fr-FR"/>
        </w:rPr>
        <w:t>asseoir et d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8A118B">
        <w:rPr>
          <w:rFonts w:ascii="Century Gothic" w:hAnsi="Century Gothic"/>
          <w:color w:val="000000" w:themeColor="text1"/>
          <w:sz w:val="24"/>
          <w:szCs w:val="24"/>
          <w:lang w:val="fr-FR"/>
        </w:rPr>
        <w:t>écouter les informations que vous livre votre enseignant ou votre professeur. Tenter d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8A118B">
        <w:rPr>
          <w:rFonts w:ascii="Century Gothic" w:hAnsi="Century Gothic"/>
          <w:color w:val="000000" w:themeColor="text1"/>
          <w:sz w:val="24"/>
          <w:szCs w:val="24"/>
          <w:lang w:val="fr-FR"/>
        </w:rPr>
        <w:t>acquérir des informations et de comprendre uniquement par le biais de cours magistraux n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8A118B">
        <w:rPr>
          <w:rFonts w:ascii="Century Gothic" w:hAnsi="Century Gothic"/>
          <w:color w:val="000000" w:themeColor="text1"/>
          <w:sz w:val="24"/>
          <w:szCs w:val="24"/>
          <w:lang w:val="fr-FR"/>
        </w:rPr>
        <w:t>est pas la manière la plus efficace d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8A118B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apprendre. Cependant, les apprenants auditifs ont tendance à trouver les cours magistraux plus stimulants et éducatifs que </w:t>
      </w:r>
      <w:r w:rsidR="000A6C5F">
        <w:rPr>
          <w:rFonts w:ascii="Century Gothic" w:hAnsi="Century Gothic"/>
          <w:color w:val="000000" w:themeColor="text1"/>
          <w:sz w:val="24"/>
          <w:szCs w:val="24"/>
          <w:lang w:val="fr-FR"/>
        </w:rPr>
        <w:t>les étudiants</w:t>
      </w:r>
      <w:r w:rsidRPr="008A118B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 </w:t>
      </w:r>
      <w:r w:rsidR="008A118B">
        <w:rPr>
          <w:rFonts w:ascii="Century Gothic" w:hAnsi="Century Gothic"/>
          <w:color w:val="000000" w:themeColor="text1"/>
          <w:sz w:val="24"/>
          <w:szCs w:val="24"/>
          <w:lang w:val="fr-FR"/>
        </w:rPr>
        <w:t>dont le</w:t>
      </w:r>
      <w:r w:rsidRPr="008A118B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 style d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8A118B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apprentissage </w:t>
      </w:r>
      <w:r w:rsidR="000A6C5F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préféré </w:t>
      </w:r>
      <w:r w:rsidR="008A118B">
        <w:rPr>
          <w:rFonts w:ascii="Century Gothic" w:hAnsi="Century Gothic"/>
          <w:color w:val="000000" w:themeColor="text1"/>
          <w:sz w:val="24"/>
          <w:szCs w:val="24"/>
          <w:lang w:val="fr-FR"/>
        </w:rPr>
        <w:t>n’est pas auditif</w:t>
      </w:r>
      <w:r w:rsidRPr="008A118B">
        <w:rPr>
          <w:rFonts w:ascii="Century Gothic" w:hAnsi="Century Gothic"/>
          <w:color w:val="000000" w:themeColor="text1"/>
          <w:sz w:val="24"/>
          <w:szCs w:val="24"/>
          <w:lang w:val="fr-FR"/>
        </w:rPr>
        <w:t>. Les cours magistraux sont</w:t>
      </w:r>
      <w:r w:rsidRPr="009A6B82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 plus efficaces lorsque les étudiants arrivent </w:t>
      </w:r>
      <w:r w:rsidR="008A118B">
        <w:rPr>
          <w:rFonts w:ascii="Century Gothic" w:hAnsi="Century Gothic"/>
          <w:color w:val="000000" w:themeColor="text1"/>
          <w:sz w:val="24"/>
          <w:szCs w:val="24"/>
          <w:lang w:val="fr-FR"/>
        </w:rPr>
        <w:t>bi</w:t>
      </w:r>
      <w:r w:rsidRPr="009A6B82">
        <w:rPr>
          <w:rFonts w:ascii="Century Gothic" w:hAnsi="Century Gothic"/>
          <w:color w:val="000000" w:themeColor="text1"/>
          <w:sz w:val="24"/>
          <w:szCs w:val="24"/>
          <w:lang w:val="fr-FR"/>
        </w:rPr>
        <w:t>en préparés, participent activement à la discussion en classe et savent prendre des notes.</w:t>
      </w:r>
    </w:p>
    <w:p w14:paraId="3DDA957F" w14:textId="1FA4C164" w:rsidR="00B17788" w:rsidRPr="009A6B82" w:rsidRDefault="00B17788" w:rsidP="00870780">
      <w:pPr>
        <w:pStyle w:val="Corpsdetexte"/>
        <w:spacing w:before="8"/>
        <w:ind w:left="851"/>
        <w:jc w:val="both"/>
        <w:rPr>
          <w:rFonts w:ascii="Century Gothic" w:hAnsi="Century Gothic"/>
          <w:color w:val="000000" w:themeColor="text1"/>
          <w:sz w:val="24"/>
          <w:szCs w:val="24"/>
          <w:lang w:val="fr-FR"/>
        </w:rPr>
      </w:pPr>
    </w:p>
    <w:p w14:paraId="0B400DAE" w14:textId="65B5FE22" w:rsidR="00B17788" w:rsidRPr="007E2F23" w:rsidRDefault="007E2F23" w:rsidP="00B17788">
      <w:pPr>
        <w:pStyle w:val="Corpsdetexte"/>
        <w:spacing w:before="8"/>
        <w:ind w:left="851"/>
        <w:jc w:val="both"/>
        <w:rPr>
          <w:rFonts w:ascii="Century Gothic" w:hAnsi="Century Gothic"/>
          <w:b/>
          <w:bCs/>
          <w:color w:val="000000" w:themeColor="text1"/>
          <w:sz w:val="24"/>
          <w:szCs w:val="24"/>
          <w:lang w:val="fr-FR"/>
        </w:rPr>
      </w:pPr>
      <w:r w:rsidRPr="007E2F23">
        <w:rPr>
          <w:rFonts w:ascii="Century Gothic" w:hAnsi="Century Gothic"/>
          <w:b/>
          <w:bCs/>
          <w:color w:val="000000" w:themeColor="text1"/>
          <w:sz w:val="24"/>
          <w:szCs w:val="24"/>
          <w:lang w:val="fr-FR"/>
        </w:rPr>
        <w:t>Lecture</w:t>
      </w:r>
    </w:p>
    <w:p w14:paraId="335977D2" w14:textId="22B9DDA7" w:rsidR="00B17788" w:rsidRPr="007E2F23" w:rsidRDefault="007E2F23" w:rsidP="00B17788">
      <w:pPr>
        <w:pStyle w:val="Corpsdetexte"/>
        <w:spacing w:before="8"/>
        <w:ind w:left="851"/>
        <w:jc w:val="both"/>
        <w:rPr>
          <w:rFonts w:ascii="Century Gothic" w:hAnsi="Century Gothic"/>
          <w:color w:val="000000" w:themeColor="text1"/>
          <w:sz w:val="24"/>
          <w:szCs w:val="24"/>
          <w:lang w:val="fr-FR"/>
        </w:rPr>
      </w:pPr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>Même si elle est plus performante que le cours magistral, la lecture reste l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>une des méthodes les moins efficaces pour acquérir et retenir des informations, selon la pyramide d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apprentissage. Cependant, si vous êtes un apprenant visuel, la lecture de manuels sera probablement une méthode plus efficace pour vous que pour les étudiants </w:t>
      </w:r>
      <w:r w:rsidR="00D650A2">
        <w:rPr>
          <w:rFonts w:ascii="Century Gothic" w:hAnsi="Century Gothic"/>
          <w:color w:val="000000" w:themeColor="text1"/>
          <w:sz w:val="24"/>
          <w:szCs w:val="24"/>
          <w:lang w:val="fr-FR"/>
        </w:rPr>
        <w:t>dont</w:t>
      </w:r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 </w:t>
      </w:r>
      <w:r w:rsidR="00D650A2">
        <w:rPr>
          <w:rFonts w:ascii="Century Gothic" w:hAnsi="Century Gothic"/>
          <w:color w:val="000000" w:themeColor="text1"/>
          <w:sz w:val="24"/>
          <w:szCs w:val="24"/>
          <w:lang w:val="fr-FR"/>
        </w:rPr>
        <w:t>le</w:t>
      </w:r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 style d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apprentissage </w:t>
      </w:r>
      <w:r w:rsidR="00D650A2">
        <w:rPr>
          <w:rFonts w:ascii="Century Gothic" w:hAnsi="Century Gothic"/>
          <w:color w:val="000000" w:themeColor="text1"/>
          <w:sz w:val="24"/>
          <w:szCs w:val="24"/>
          <w:lang w:val="fr-FR"/>
        </w:rPr>
        <w:t>préféré diffère</w:t>
      </w:r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>. Quoi qu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>il en soit, la lecture de manuels est une méthode d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>étude nécessaire (et imposée) dans la plupart des contextes universitaires.</w:t>
      </w:r>
      <w:r w:rsidR="00B17788"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 </w:t>
      </w:r>
    </w:p>
    <w:p w14:paraId="0A568231" w14:textId="77777777" w:rsidR="00B17788" w:rsidRPr="007E2F23" w:rsidRDefault="00B17788" w:rsidP="00B17788">
      <w:pPr>
        <w:pStyle w:val="Corpsdetexte"/>
        <w:spacing w:before="8"/>
        <w:ind w:left="851"/>
        <w:jc w:val="both"/>
        <w:rPr>
          <w:rFonts w:ascii="Century Gothic" w:hAnsi="Century Gothic"/>
          <w:color w:val="000000" w:themeColor="text1"/>
          <w:sz w:val="24"/>
          <w:szCs w:val="24"/>
          <w:lang w:val="fr-FR"/>
        </w:rPr>
      </w:pPr>
    </w:p>
    <w:p w14:paraId="4412BFE7" w14:textId="066FFA53" w:rsidR="00B17788" w:rsidRPr="007E2F23" w:rsidRDefault="00B17788" w:rsidP="00B17788">
      <w:pPr>
        <w:pStyle w:val="Corpsdetexte"/>
        <w:spacing w:before="8"/>
        <w:ind w:left="851"/>
        <w:jc w:val="both"/>
        <w:rPr>
          <w:rFonts w:ascii="Century Gothic" w:hAnsi="Century Gothic"/>
          <w:b/>
          <w:bCs/>
          <w:color w:val="000000" w:themeColor="text1"/>
          <w:sz w:val="24"/>
          <w:szCs w:val="24"/>
          <w:lang w:val="fr-FR"/>
        </w:rPr>
      </w:pPr>
      <w:proofErr w:type="spellStart"/>
      <w:r w:rsidRPr="007E2F23">
        <w:rPr>
          <w:rFonts w:ascii="Century Gothic" w:hAnsi="Century Gothic"/>
          <w:b/>
          <w:bCs/>
          <w:color w:val="000000" w:themeColor="text1"/>
          <w:sz w:val="24"/>
          <w:szCs w:val="24"/>
          <w:lang w:val="fr-FR"/>
        </w:rPr>
        <w:t>Audio</w:t>
      </w:r>
      <w:r w:rsidR="007E2F23" w:rsidRPr="007E2F23">
        <w:rPr>
          <w:rFonts w:ascii="Century Gothic" w:hAnsi="Century Gothic"/>
          <w:b/>
          <w:bCs/>
          <w:color w:val="000000" w:themeColor="text1"/>
          <w:sz w:val="24"/>
          <w:szCs w:val="24"/>
          <w:lang w:val="fr-FR"/>
        </w:rPr>
        <w:t>visuel</w:t>
      </w:r>
      <w:proofErr w:type="spellEnd"/>
    </w:p>
    <w:p w14:paraId="1E58DE35" w14:textId="1B9FDFF4" w:rsidR="00B17788" w:rsidRPr="007E2F23" w:rsidRDefault="007E2F23" w:rsidP="00B17788">
      <w:pPr>
        <w:pStyle w:val="Corpsdetexte"/>
        <w:spacing w:before="8"/>
        <w:ind w:left="851"/>
        <w:jc w:val="both"/>
        <w:rPr>
          <w:rFonts w:ascii="Century Gothic" w:hAnsi="Century Gothic"/>
          <w:color w:val="000000" w:themeColor="text1"/>
          <w:sz w:val="24"/>
          <w:szCs w:val="24"/>
          <w:lang w:val="fr-FR"/>
        </w:rPr>
      </w:pPr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>La pyramide d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>apprentissage suggère que les méthodes d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apprentissage </w:t>
      </w:r>
      <w:proofErr w:type="spellStart"/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>audiovisuelles</w:t>
      </w:r>
      <w:proofErr w:type="spellEnd"/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 permettent de retenir seulement 20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 </w:t>
      </w:r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% des informations acquises. </w:t>
      </w:r>
      <w:r w:rsidR="00D650A2">
        <w:rPr>
          <w:rFonts w:ascii="Century Gothic" w:hAnsi="Century Gothic"/>
          <w:color w:val="000000" w:themeColor="text1"/>
          <w:sz w:val="24"/>
          <w:szCs w:val="24"/>
          <w:lang w:val="fr-FR"/>
        </w:rPr>
        <w:t>Ces méthodes</w:t>
      </w:r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 peu</w:t>
      </w:r>
      <w:r w:rsidR="00D650A2">
        <w:rPr>
          <w:rFonts w:ascii="Century Gothic" w:hAnsi="Century Gothic"/>
          <w:color w:val="000000" w:themeColor="text1"/>
          <w:sz w:val="24"/>
          <w:szCs w:val="24"/>
          <w:lang w:val="fr-FR"/>
        </w:rPr>
        <w:t>ven</w:t>
      </w:r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t intégrer divers outils, notamment des vidéos, des enregistrements sonores, des images et des graphiques. À mesure que la technologie des </w:t>
      </w:r>
      <w:proofErr w:type="spellStart"/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>médias</w:t>
      </w:r>
      <w:proofErr w:type="spellEnd"/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 et de l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>informatique évolue, de nouvelles formes d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enseignement </w:t>
      </w:r>
      <w:proofErr w:type="spellStart"/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>audiovisuel</w:t>
      </w:r>
      <w:proofErr w:type="spellEnd"/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 permettent un apprentissage et une rétention plus efficaces de la matière. L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>efficacité des méthodes d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>apprentissage et d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étude </w:t>
      </w:r>
      <w:proofErr w:type="spellStart"/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>audiovisuelles</w:t>
      </w:r>
      <w:proofErr w:type="spellEnd"/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 </w:t>
      </w:r>
      <w:r w:rsidR="00D650A2">
        <w:rPr>
          <w:rFonts w:ascii="Century Gothic" w:hAnsi="Century Gothic"/>
          <w:color w:val="000000" w:themeColor="text1"/>
          <w:sz w:val="24"/>
          <w:szCs w:val="24"/>
          <w:lang w:val="fr-FR"/>
        </w:rPr>
        <w:t>sort</w:t>
      </w:r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 renforcée </w:t>
      </w:r>
      <w:r w:rsidR="00D650A2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de sa combinaison éventuelle avec </w:t>
      </w:r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>d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>autres formes d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>étude plus actives.</w:t>
      </w:r>
    </w:p>
    <w:p w14:paraId="0E9BD74C" w14:textId="2A80F84E" w:rsidR="00B17788" w:rsidRPr="007E2F23" w:rsidRDefault="00B17788" w:rsidP="00870780">
      <w:pPr>
        <w:pStyle w:val="Corpsdetexte"/>
        <w:spacing w:before="8"/>
        <w:ind w:left="851"/>
        <w:jc w:val="both"/>
        <w:rPr>
          <w:rFonts w:ascii="Century Gothic" w:hAnsi="Century Gothic"/>
          <w:color w:val="000000" w:themeColor="text1"/>
          <w:sz w:val="24"/>
          <w:szCs w:val="24"/>
          <w:lang w:val="fr-FR"/>
        </w:rPr>
      </w:pPr>
    </w:p>
    <w:p w14:paraId="1792208E" w14:textId="12FBD6DF" w:rsidR="00B17788" w:rsidRPr="007E2F23" w:rsidRDefault="00B17788" w:rsidP="00B17788">
      <w:pPr>
        <w:pStyle w:val="Corpsdetexte"/>
        <w:spacing w:before="8"/>
        <w:ind w:left="851"/>
        <w:jc w:val="both"/>
        <w:rPr>
          <w:rFonts w:ascii="Century Gothic" w:hAnsi="Century Gothic"/>
          <w:b/>
          <w:bCs/>
          <w:color w:val="000000" w:themeColor="text1"/>
          <w:sz w:val="24"/>
          <w:szCs w:val="24"/>
          <w:lang w:val="fr-FR"/>
        </w:rPr>
      </w:pPr>
      <w:r w:rsidRPr="007E2F23">
        <w:rPr>
          <w:rFonts w:ascii="Century Gothic" w:hAnsi="Century Gothic"/>
          <w:b/>
          <w:bCs/>
          <w:color w:val="000000" w:themeColor="text1"/>
          <w:sz w:val="24"/>
          <w:szCs w:val="24"/>
          <w:lang w:val="fr-FR"/>
        </w:rPr>
        <w:t>D</w:t>
      </w:r>
      <w:r w:rsidR="007E2F23" w:rsidRPr="007E2F23">
        <w:rPr>
          <w:rFonts w:ascii="Century Gothic" w:hAnsi="Century Gothic"/>
          <w:b/>
          <w:bCs/>
          <w:color w:val="000000" w:themeColor="text1"/>
          <w:sz w:val="24"/>
          <w:szCs w:val="24"/>
          <w:lang w:val="fr-FR"/>
        </w:rPr>
        <w:t>é</w:t>
      </w:r>
      <w:r w:rsidRPr="007E2F23">
        <w:rPr>
          <w:rFonts w:ascii="Century Gothic" w:hAnsi="Century Gothic"/>
          <w:b/>
          <w:bCs/>
          <w:color w:val="000000" w:themeColor="text1"/>
          <w:sz w:val="24"/>
          <w:szCs w:val="24"/>
          <w:lang w:val="fr-FR"/>
        </w:rPr>
        <w:t>monstration</w:t>
      </w:r>
    </w:p>
    <w:p w14:paraId="5BF79DC2" w14:textId="48C38826" w:rsidR="00B17788" w:rsidRPr="007E2F23" w:rsidRDefault="007E2F23" w:rsidP="00B17788">
      <w:pPr>
        <w:pStyle w:val="Corpsdetexte"/>
        <w:spacing w:before="8"/>
        <w:ind w:left="851"/>
        <w:jc w:val="both"/>
        <w:rPr>
          <w:rFonts w:ascii="Century Gothic" w:hAnsi="Century Gothic"/>
          <w:color w:val="000000" w:themeColor="text1"/>
          <w:sz w:val="24"/>
          <w:szCs w:val="24"/>
          <w:lang w:val="fr-FR"/>
        </w:rPr>
      </w:pPr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>La démonstration implique généralement que l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>enseignant ou le professeur attribue aux étudiants une tâche d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apprentissage </w:t>
      </w:r>
      <w:r w:rsidR="000A6C5F">
        <w:rPr>
          <w:rFonts w:ascii="Century Gothic" w:hAnsi="Century Gothic"/>
          <w:color w:val="000000" w:themeColor="text1"/>
          <w:sz w:val="24"/>
          <w:szCs w:val="24"/>
          <w:lang w:val="fr-FR"/>
        </w:rPr>
        <w:t>dont la réalisation suppose la participation des intéressés</w:t>
      </w:r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>. Dans la structure de la pyramide d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>apprentissage, la démonstration est la première des sept méthodes d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>étude impliquant un apprentissage actif. La démonstration tend à réduire le degré d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>ambiguïté pour les étudiants par rapport aux méthodes d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étude passives, </w:t>
      </w:r>
      <w:r w:rsidR="00D650A2">
        <w:rPr>
          <w:rFonts w:ascii="Century Gothic" w:hAnsi="Century Gothic"/>
          <w:color w:val="000000" w:themeColor="text1"/>
          <w:sz w:val="24"/>
          <w:szCs w:val="24"/>
          <w:lang w:val="fr-FR"/>
        </w:rPr>
        <w:t>c</w:t>
      </w:r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ontribuant ainsi à prévenir les idées fausses et à améliorer la compréhension. </w:t>
      </w:r>
      <w:r w:rsidR="000A6C5F">
        <w:rPr>
          <w:rFonts w:ascii="Century Gothic" w:hAnsi="Century Gothic"/>
          <w:color w:val="000000" w:themeColor="text1"/>
          <w:sz w:val="24"/>
          <w:szCs w:val="24"/>
          <w:lang w:val="fr-FR"/>
        </w:rPr>
        <w:t>Elle</w:t>
      </w:r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 peut se révéler une méthode d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étude efficace, en particulier lorsque les informations </w:t>
      </w:r>
      <w:r w:rsidR="00D650A2">
        <w:rPr>
          <w:rFonts w:ascii="Century Gothic" w:hAnsi="Century Gothic"/>
          <w:color w:val="000000" w:themeColor="text1"/>
          <w:sz w:val="24"/>
          <w:szCs w:val="24"/>
          <w:lang w:val="fr-FR"/>
        </w:rPr>
        <w:t>r</w:t>
      </w:r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>evêten</w:t>
      </w:r>
      <w:r w:rsidR="00D650A2">
        <w:rPr>
          <w:rFonts w:ascii="Century Gothic" w:hAnsi="Century Gothic"/>
          <w:color w:val="000000" w:themeColor="text1"/>
          <w:sz w:val="24"/>
          <w:szCs w:val="24"/>
          <w:lang w:val="fr-FR"/>
        </w:rPr>
        <w:t>t</w:t>
      </w:r>
      <w:r w:rsidRPr="007E2F23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 un caractère ambigu ou déroutant.</w:t>
      </w:r>
    </w:p>
    <w:p w14:paraId="30C28C4C" w14:textId="7AB7AB72" w:rsidR="00B17788" w:rsidRPr="007E2F23" w:rsidRDefault="00B17788" w:rsidP="00870780">
      <w:pPr>
        <w:pStyle w:val="Corpsdetexte"/>
        <w:spacing w:before="8"/>
        <w:ind w:left="851"/>
        <w:jc w:val="both"/>
        <w:rPr>
          <w:rFonts w:ascii="Century Gothic" w:hAnsi="Century Gothic"/>
          <w:color w:val="000000" w:themeColor="text1"/>
          <w:sz w:val="24"/>
          <w:szCs w:val="24"/>
          <w:lang w:val="fr-FR"/>
        </w:rPr>
      </w:pPr>
    </w:p>
    <w:p w14:paraId="28430B24" w14:textId="1C5F5616" w:rsidR="00B17788" w:rsidRPr="0026187A" w:rsidRDefault="00D650A2" w:rsidP="00B17788">
      <w:pPr>
        <w:pStyle w:val="Corpsdetexte"/>
        <w:spacing w:before="8"/>
        <w:ind w:left="851"/>
        <w:jc w:val="both"/>
        <w:rPr>
          <w:rFonts w:ascii="Century Gothic" w:hAnsi="Century Gothic"/>
          <w:b/>
          <w:bCs/>
          <w:color w:val="000000" w:themeColor="text1"/>
          <w:sz w:val="24"/>
          <w:szCs w:val="24"/>
          <w:lang w:val="fr-FR"/>
        </w:rPr>
      </w:pPr>
      <w:r w:rsidRPr="0026187A">
        <w:rPr>
          <w:rFonts w:ascii="Century Gothic" w:hAnsi="Century Gothic"/>
          <w:b/>
          <w:bCs/>
          <w:color w:val="000000" w:themeColor="text1"/>
          <w:sz w:val="24"/>
          <w:szCs w:val="24"/>
          <w:lang w:val="fr-FR"/>
        </w:rPr>
        <w:t>Groupe de d</w:t>
      </w:r>
      <w:r w:rsidR="00B17788" w:rsidRPr="0026187A">
        <w:rPr>
          <w:rFonts w:ascii="Century Gothic" w:hAnsi="Century Gothic"/>
          <w:b/>
          <w:bCs/>
          <w:color w:val="000000" w:themeColor="text1"/>
          <w:sz w:val="24"/>
          <w:szCs w:val="24"/>
          <w:lang w:val="fr-FR"/>
        </w:rPr>
        <w:t>iscussion</w:t>
      </w:r>
    </w:p>
    <w:p w14:paraId="7339325E" w14:textId="3CA79BA0" w:rsidR="00B17788" w:rsidRPr="0026187A" w:rsidRDefault="0026187A" w:rsidP="00B17788">
      <w:pPr>
        <w:pStyle w:val="Corpsdetexte"/>
        <w:spacing w:before="8"/>
        <w:ind w:left="851"/>
        <w:jc w:val="both"/>
        <w:rPr>
          <w:rFonts w:ascii="Century Gothic" w:hAnsi="Century Gothic"/>
          <w:color w:val="000000" w:themeColor="text1"/>
          <w:sz w:val="24"/>
          <w:szCs w:val="24"/>
          <w:lang w:val="fr-FR"/>
        </w:rPr>
      </w:pPr>
      <w:r w:rsidRP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La discussion ou </w:t>
      </w:r>
      <w:r>
        <w:rPr>
          <w:rFonts w:ascii="Century Gothic" w:hAnsi="Century Gothic"/>
          <w:color w:val="000000" w:themeColor="text1"/>
          <w:sz w:val="24"/>
          <w:szCs w:val="24"/>
          <w:lang w:val="fr-FR"/>
        </w:rPr>
        <w:t>«</w:t>
      </w:r>
      <w:r>
        <w:rPr>
          <w:rFonts w:ascii="Arial" w:hAnsi="Arial" w:cs="Arial"/>
          <w:color w:val="000000" w:themeColor="text1"/>
          <w:sz w:val="24"/>
          <w:szCs w:val="24"/>
          <w:lang w:val="fr-FR"/>
        </w:rPr>
        <w:t> </w:t>
      </w:r>
      <w:r w:rsidRP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groupe de discussion</w:t>
      </w:r>
      <w:r>
        <w:rPr>
          <w:rFonts w:ascii="Arial" w:hAnsi="Arial" w:cs="Arial"/>
          <w:color w:val="000000" w:themeColor="text1"/>
          <w:sz w:val="24"/>
          <w:szCs w:val="24"/>
          <w:lang w:val="fr-FR"/>
        </w:rPr>
        <w:t> </w:t>
      </w:r>
      <w:r>
        <w:rPr>
          <w:rFonts w:ascii="Century Gothic" w:hAnsi="Century Gothic"/>
          <w:color w:val="000000" w:themeColor="text1"/>
          <w:sz w:val="24"/>
          <w:szCs w:val="24"/>
          <w:lang w:val="fr-FR"/>
        </w:rPr>
        <w:t>»</w:t>
      </w:r>
      <w:r w:rsidRP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 est une forme d</w:t>
      </w:r>
      <w:r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apprentissage coopératif. Il s</w:t>
      </w:r>
      <w:r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agit également d</w:t>
      </w:r>
      <w:r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une méthode d</w:t>
      </w:r>
      <w:r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étude active qui peut conduire à une meilleure rétention des informations et </w:t>
      </w:r>
      <w:r w:rsidR="000A6C5F">
        <w:rPr>
          <w:rFonts w:ascii="Century Gothic" w:hAnsi="Century Gothic"/>
          <w:color w:val="000000" w:themeColor="text1"/>
          <w:sz w:val="24"/>
          <w:szCs w:val="24"/>
          <w:lang w:val="fr-FR"/>
        </w:rPr>
        <w:t>de la matière</w:t>
      </w:r>
      <w:r w:rsidRP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 étudié</w:t>
      </w:r>
      <w:r w:rsidR="000A6C5F">
        <w:rPr>
          <w:rFonts w:ascii="Century Gothic" w:hAnsi="Century Gothic"/>
          <w:color w:val="000000" w:themeColor="text1"/>
          <w:sz w:val="24"/>
          <w:szCs w:val="24"/>
          <w:lang w:val="fr-FR"/>
        </w:rPr>
        <w:t>e</w:t>
      </w:r>
      <w:r w:rsidRP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, ainsi qu</w:t>
      </w:r>
      <w:r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à une meilleure réussite scolaire/universitaire. Contrairement aux approches compétitives et individualistes de l</w:t>
      </w:r>
      <w:r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apprentissage et de l</w:t>
      </w:r>
      <w:r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étude, la discussion est une méthode d</w:t>
      </w:r>
      <w:r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apprentissage coopératif qui repose sur l</w:t>
      </w:r>
      <w:r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interaction des étudiants et l</w:t>
      </w:r>
      <w:r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étude de la matière avec des homologues et des enseignants. Les groupes de discussion ont pour but de stimuler la réflexion des étudiants et d</w:t>
      </w:r>
      <w:r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accroître leur participation et leur engagement. La discussion peut avoir lieu en classe ou au sein d</w:t>
      </w:r>
      <w:r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un groupe d</w:t>
      </w:r>
      <w:r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étude.</w:t>
      </w:r>
    </w:p>
    <w:p w14:paraId="3A01920F" w14:textId="694D0A56" w:rsidR="00B17788" w:rsidRPr="0026187A" w:rsidRDefault="00B17788" w:rsidP="00B17788">
      <w:pPr>
        <w:pStyle w:val="Corpsdetexte"/>
        <w:spacing w:before="8"/>
        <w:ind w:left="851"/>
        <w:jc w:val="both"/>
        <w:rPr>
          <w:rFonts w:ascii="Century Gothic" w:hAnsi="Century Gothic"/>
          <w:color w:val="000000" w:themeColor="text1"/>
          <w:sz w:val="24"/>
          <w:szCs w:val="24"/>
          <w:lang w:val="fr-FR"/>
        </w:rPr>
      </w:pPr>
    </w:p>
    <w:p w14:paraId="4F8957E1" w14:textId="563173D0" w:rsidR="00B17788" w:rsidRPr="00A07A59" w:rsidRDefault="003E2406" w:rsidP="00B17788">
      <w:pPr>
        <w:pStyle w:val="Corpsdetexte"/>
        <w:spacing w:before="8"/>
        <w:ind w:left="851"/>
        <w:jc w:val="both"/>
        <w:rPr>
          <w:rFonts w:ascii="Century Gothic" w:hAnsi="Century Gothic"/>
          <w:b/>
          <w:bCs/>
          <w:color w:val="000000" w:themeColor="text1"/>
          <w:sz w:val="24"/>
          <w:szCs w:val="24"/>
          <w:lang w:val="fr-FR"/>
        </w:rPr>
      </w:pPr>
      <w:r w:rsidRPr="00D650A2">
        <w:rPr>
          <w:rFonts w:ascii="Century Gothic" w:hAnsi="Century Gothic"/>
          <w:b/>
          <w:bCs/>
          <w:color w:val="000000" w:themeColor="text1"/>
          <w:sz w:val="24"/>
          <w:szCs w:val="24"/>
          <w:lang w:val="fr-FR"/>
        </w:rPr>
        <w:t>Apprentissage par la pratique</w:t>
      </w:r>
    </w:p>
    <w:p w14:paraId="62FD2263" w14:textId="3C6089E5" w:rsidR="00B17788" w:rsidRPr="003957C6" w:rsidRDefault="003957C6" w:rsidP="00B17788">
      <w:pPr>
        <w:pStyle w:val="Corpsdetexte"/>
        <w:spacing w:before="8"/>
        <w:ind w:left="851"/>
        <w:jc w:val="both"/>
        <w:rPr>
          <w:rFonts w:ascii="Century Gothic" w:hAnsi="Century Gothic"/>
          <w:color w:val="000000" w:themeColor="text1"/>
          <w:sz w:val="24"/>
          <w:szCs w:val="24"/>
          <w:lang w:val="fr-FR"/>
        </w:rPr>
      </w:pPr>
      <w:r w:rsidRPr="003957C6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La pratique est une forme 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d’</w:t>
      </w:r>
      <w:r w:rsidRPr="003957C6">
        <w:rPr>
          <w:rFonts w:ascii="Century Gothic" w:hAnsi="Century Gothic"/>
          <w:color w:val="000000" w:themeColor="text1"/>
          <w:sz w:val="24"/>
          <w:szCs w:val="24"/>
          <w:lang w:val="fr-FR"/>
        </w:rPr>
        <w:t>apprentissage reposant sur la découverte. Elle constitue l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3957C6">
        <w:rPr>
          <w:rFonts w:ascii="Century Gothic" w:hAnsi="Century Gothic"/>
          <w:color w:val="000000" w:themeColor="text1"/>
          <w:sz w:val="24"/>
          <w:szCs w:val="24"/>
          <w:lang w:val="fr-FR"/>
        </w:rPr>
        <w:t>une des méthodes andr</w:t>
      </w:r>
      <w:r w:rsidR="003E2406">
        <w:rPr>
          <w:rFonts w:ascii="Century Gothic" w:hAnsi="Century Gothic"/>
          <w:color w:val="000000" w:themeColor="text1"/>
          <w:sz w:val="24"/>
          <w:szCs w:val="24"/>
          <w:lang w:val="fr-FR"/>
        </w:rPr>
        <w:t>ag</w:t>
      </w:r>
      <w:r w:rsidRPr="003957C6">
        <w:rPr>
          <w:rFonts w:ascii="Century Gothic" w:hAnsi="Century Gothic"/>
          <w:color w:val="000000" w:themeColor="text1"/>
          <w:sz w:val="24"/>
          <w:szCs w:val="24"/>
          <w:lang w:val="fr-FR"/>
        </w:rPr>
        <w:t>ogiques les plus efficaces. Cette méthode encourage les étudiants à mettre en pratique les connaissances acquises, ce qui favorise une meilleure compréhension et le passage des informations de la mémoire à court terme à la mémoire à long terme. La pratique par l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’</w:t>
      </w:r>
      <w:r w:rsidRPr="003957C6">
        <w:rPr>
          <w:rFonts w:ascii="Century Gothic" w:hAnsi="Century Gothic"/>
          <w:color w:val="000000" w:themeColor="text1"/>
          <w:sz w:val="24"/>
          <w:szCs w:val="24"/>
          <w:lang w:val="fr-FR"/>
        </w:rPr>
        <w:t>action rend la matière plus personnelle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 —</w:t>
      </w:r>
      <w:r w:rsidRPr="003957C6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 et </w:t>
      </w:r>
      <w:r w:rsidRP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donc plus significative </w:t>
      </w:r>
      <w:r w:rsid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— </w:t>
      </w:r>
      <w:r w:rsidRP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pour les étudiants. Elle</w:t>
      </w:r>
      <w:r w:rsidR="003E2406" w:rsidRP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 </w:t>
      </w:r>
      <w:r w:rsidRP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permet également une compréhension plus approfondie de la matière, une meilleure rétention et une</w:t>
      </w:r>
      <w:r w:rsidR="003E2406" w:rsidRP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 </w:t>
      </w:r>
      <w:r w:rsidRP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meilleur</w:t>
      </w:r>
      <w:r w:rsidR="003E2406" w:rsidRP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e</w:t>
      </w:r>
      <w:r w:rsidRP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 xml:space="preserve"> remémoration</w:t>
      </w:r>
      <w:r w:rsidR="00B17788" w:rsidRPr="0026187A">
        <w:rPr>
          <w:rFonts w:ascii="Century Gothic" w:hAnsi="Century Gothic"/>
          <w:color w:val="000000" w:themeColor="text1"/>
          <w:sz w:val="24"/>
          <w:szCs w:val="24"/>
          <w:lang w:val="fr-FR"/>
        </w:rPr>
        <w:t>.</w:t>
      </w:r>
    </w:p>
    <w:p w14:paraId="4B926A9F" w14:textId="77777777" w:rsidR="00B17788" w:rsidRPr="003957C6" w:rsidRDefault="00B17788" w:rsidP="00B17788">
      <w:pPr>
        <w:pStyle w:val="Corpsdetexte"/>
        <w:spacing w:before="8"/>
        <w:ind w:left="851"/>
        <w:jc w:val="both"/>
        <w:rPr>
          <w:rFonts w:ascii="Century Gothic" w:hAnsi="Century Gothic"/>
          <w:color w:val="000000" w:themeColor="text1"/>
          <w:sz w:val="24"/>
          <w:szCs w:val="24"/>
          <w:lang w:val="fr-FR"/>
        </w:rPr>
      </w:pPr>
    </w:p>
    <w:sectPr w:rsidR="00B17788" w:rsidRPr="003957C6" w:rsidSect="000746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524" w:right="1414" w:bottom="1536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4D3E2" w14:textId="77777777" w:rsidR="00014148" w:rsidRDefault="00014148" w:rsidP="000746C9">
      <w:r>
        <w:separator/>
      </w:r>
    </w:p>
  </w:endnote>
  <w:endnote w:type="continuationSeparator" w:id="0">
    <w:p w14:paraId="5297A789" w14:textId="77777777" w:rsidR="00014148" w:rsidRDefault="00014148" w:rsidP="0007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210988485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D45CC8C" w14:textId="54D9C31C" w:rsidR="000746C9" w:rsidRDefault="000746C9" w:rsidP="00BB257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E152BFF" w14:textId="77777777" w:rsidR="000746C9" w:rsidRDefault="000746C9" w:rsidP="000746C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20738291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7A50EBB" w14:textId="4FE1F62A" w:rsidR="000746C9" w:rsidRDefault="000746C9" w:rsidP="00BB257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7C6FC9FE" w14:textId="77777777" w:rsidR="000746C9" w:rsidRDefault="000746C9" w:rsidP="000746C9">
    <w:pPr>
      <w:pStyle w:val="Pieddepage"/>
      <w:tabs>
        <w:tab w:val="clear" w:pos="9026"/>
        <w:tab w:val="right" w:pos="1006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4628F" w14:textId="77777777" w:rsidR="0026187A" w:rsidRDefault="002618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E414D" w14:textId="77777777" w:rsidR="00014148" w:rsidRDefault="00014148" w:rsidP="000746C9">
      <w:r>
        <w:separator/>
      </w:r>
    </w:p>
  </w:footnote>
  <w:footnote w:type="continuationSeparator" w:id="0">
    <w:p w14:paraId="4ADE2EF4" w14:textId="77777777" w:rsidR="00014148" w:rsidRDefault="00014148" w:rsidP="00074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F9120" w14:textId="77777777" w:rsidR="0026187A" w:rsidRDefault="0026187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A062B" w14:textId="77777777" w:rsidR="0026187A" w:rsidRDefault="0026187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9D0C0" w14:textId="77777777" w:rsidR="0026187A" w:rsidRDefault="0026187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21822"/>
    <w:multiLevelType w:val="hybridMultilevel"/>
    <w:tmpl w:val="04602F42"/>
    <w:lvl w:ilvl="0" w:tplc="7292D330">
      <w:start w:val="1"/>
      <w:numFmt w:val="decimal"/>
      <w:lvlText w:val="%1."/>
      <w:lvlJc w:val="left"/>
      <w:pPr>
        <w:ind w:left="270" w:hanging="161"/>
      </w:pPr>
      <w:rPr>
        <w:rFonts w:ascii="Century Gothic" w:eastAsia="Century Gothic" w:hAnsi="Century Gothic" w:cs="Century Gothic" w:hint="default"/>
        <w:b/>
        <w:bCs/>
        <w:w w:val="79"/>
        <w:sz w:val="18"/>
        <w:szCs w:val="18"/>
        <w:lang w:val="en-US" w:eastAsia="en-US" w:bidi="ar-SA"/>
      </w:rPr>
    </w:lvl>
    <w:lvl w:ilvl="1" w:tplc="90464510">
      <w:numFmt w:val="bullet"/>
      <w:lvlText w:val="•"/>
      <w:lvlJc w:val="left"/>
      <w:pPr>
        <w:ind w:left="1386" w:hanging="161"/>
      </w:pPr>
      <w:rPr>
        <w:rFonts w:hint="default"/>
        <w:lang w:val="en-US" w:eastAsia="en-US" w:bidi="ar-SA"/>
      </w:rPr>
    </w:lvl>
    <w:lvl w:ilvl="2" w:tplc="DDA8150C">
      <w:numFmt w:val="bullet"/>
      <w:lvlText w:val="•"/>
      <w:lvlJc w:val="left"/>
      <w:pPr>
        <w:ind w:left="2492" w:hanging="161"/>
      </w:pPr>
      <w:rPr>
        <w:rFonts w:hint="default"/>
        <w:lang w:val="en-US" w:eastAsia="en-US" w:bidi="ar-SA"/>
      </w:rPr>
    </w:lvl>
    <w:lvl w:ilvl="3" w:tplc="E7F645E4">
      <w:numFmt w:val="bullet"/>
      <w:lvlText w:val="•"/>
      <w:lvlJc w:val="left"/>
      <w:pPr>
        <w:ind w:left="3598" w:hanging="161"/>
      </w:pPr>
      <w:rPr>
        <w:rFonts w:hint="default"/>
        <w:lang w:val="en-US" w:eastAsia="en-US" w:bidi="ar-SA"/>
      </w:rPr>
    </w:lvl>
    <w:lvl w:ilvl="4" w:tplc="D03AB5E0">
      <w:numFmt w:val="bullet"/>
      <w:lvlText w:val="•"/>
      <w:lvlJc w:val="left"/>
      <w:pPr>
        <w:ind w:left="4704" w:hanging="161"/>
      </w:pPr>
      <w:rPr>
        <w:rFonts w:hint="default"/>
        <w:lang w:val="en-US" w:eastAsia="en-US" w:bidi="ar-SA"/>
      </w:rPr>
    </w:lvl>
    <w:lvl w:ilvl="5" w:tplc="D07E0A06">
      <w:numFmt w:val="bullet"/>
      <w:lvlText w:val="•"/>
      <w:lvlJc w:val="left"/>
      <w:pPr>
        <w:ind w:left="5810" w:hanging="161"/>
      </w:pPr>
      <w:rPr>
        <w:rFonts w:hint="default"/>
        <w:lang w:val="en-US" w:eastAsia="en-US" w:bidi="ar-SA"/>
      </w:rPr>
    </w:lvl>
    <w:lvl w:ilvl="6" w:tplc="DF460858">
      <w:numFmt w:val="bullet"/>
      <w:lvlText w:val="•"/>
      <w:lvlJc w:val="left"/>
      <w:pPr>
        <w:ind w:left="6916" w:hanging="161"/>
      </w:pPr>
      <w:rPr>
        <w:rFonts w:hint="default"/>
        <w:lang w:val="en-US" w:eastAsia="en-US" w:bidi="ar-SA"/>
      </w:rPr>
    </w:lvl>
    <w:lvl w:ilvl="7" w:tplc="92AA0C20">
      <w:numFmt w:val="bullet"/>
      <w:lvlText w:val="•"/>
      <w:lvlJc w:val="left"/>
      <w:pPr>
        <w:ind w:left="8022" w:hanging="161"/>
      </w:pPr>
      <w:rPr>
        <w:rFonts w:hint="default"/>
        <w:lang w:val="en-US" w:eastAsia="en-US" w:bidi="ar-SA"/>
      </w:rPr>
    </w:lvl>
    <w:lvl w:ilvl="8" w:tplc="AC3AC264">
      <w:numFmt w:val="bullet"/>
      <w:lvlText w:val="•"/>
      <w:lvlJc w:val="left"/>
      <w:pPr>
        <w:ind w:left="9128" w:hanging="161"/>
      </w:pPr>
      <w:rPr>
        <w:rFonts w:hint="default"/>
        <w:lang w:val="en-US" w:eastAsia="en-US" w:bidi="ar-SA"/>
      </w:rPr>
    </w:lvl>
  </w:abstractNum>
  <w:abstractNum w:abstractNumId="1" w15:restartNumberingAfterBreak="0">
    <w:nsid w:val="1181404B"/>
    <w:multiLevelType w:val="hybridMultilevel"/>
    <w:tmpl w:val="88F0EE58"/>
    <w:lvl w:ilvl="0" w:tplc="2CF64CA6">
      <w:start w:val="1"/>
      <w:numFmt w:val="decimal"/>
      <w:lvlText w:val="%1."/>
      <w:lvlJc w:val="left"/>
      <w:pPr>
        <w:ind w:left="365" w:hanging="191"/>
      </w:pPr>
      <w:rPr>
        <w:rFonts w:ascii="Calibri" w:eastAsia="Calibri" w:hAnsi="Calibri" w:cs="Calibri" w:hint="default"/>
        <w:color w:val="1A1A1A"/>
        <w:w w:val="76"/>
        <w:sz w:val="17"/>
        <w:szCs w:val="17"/>
        <w:lang w:val="en-US" w:eastAsia="en-US" w:bidi="ar-SA"/>
      </w:rPr>
    </w:lvl>
    <w:lvl w:ilvl="1" w:tplc="0186E634">
      <w:numFmt w:val="bullet"/>
      <w:lvlText w:val="•"/>
      <w:lvlJc w:val="left"/>
      <w:pPr>
        <w:ind w:left="1458" w:hanging="191"/>
      </w:pPr>
      <w:rPr>
        <w:rFonts w:hint="default"/>
        <w:lang w:val="en-US" w:eastAsia="en-US" w:bidi="ar-SA"/>
      </w:rPr>
    </w:lvl>
    <w:lvl w:ilvl="2" w:tplc="D6423C5A">
      <w:numFmt w:val="bullet"/>
      <w:lvlText w:val="•"/>
      <w:lvlJc w:val="left"/>
      <w:pPr>
        <w:ind w:left="2556" w:hanging="191"/>
      </w:pPr>
      <w:rPr>
        <w:rFonts w:hint="default"/>
        <w:lang w:val="en-US" w:eastAsia="en-US" w:bidi="ar-SA"/>
      </w:rPr>
    </w:lvl>
    <w:lvl w:ilvl="3" w:tplc="A4FE2F12">
      <w:numFmt w:val="bullet"/>
      <w:lvlText w:val="•"/>
      <w:lvlJc w:val="left"/>
      <w:pPr>
        <w:ind w:left="3654" w:hanging="191"/>
      </w:pPr>
      <w:rPr>
        <w:rFonts w:hint="default"/>
        <w:lang w:val="en-US" w:eastAsia="en-US" w:bidi="ar-SA"/>
      </w:rPr>
    </w:lvl>
    <w:lvl w:ilvl="4" w:tplc="13EC885E">
      <w:numFmt w:val="bullet"/>
      <w:lvlText w:val="•"/>
      <w:lvlJc w:val="left"/>
      <w:pPr>
        <w:ind w:left="4752" w:hanging="191"/>
      </w:pPr>
      <w:rPr>
        <w:rFonts w:hint="default"/>
        <w:lang w:val="en-US" w:eastAsia="en-US" w:bidi="ar-SA"/>
      </w:rPr>
    </w:lvl>
    <w:lvl w:ilvl="5" w:tplc="E74271BE">
      <w:numFmt w:val="bullet"/>
      <w:lvlText w:val="•"/>
      <w:lvlJc w:val="left"/>
      <w:pPr>
        <w:ind w:left="5850" w:hanging="191"/>
      </w:pPr>
      <w:rPr>
        <w:rFonts w:hint="default"/>
        <w:lang w:val="en-US" w:eastAsia="en-US" w:bidi="ar-SA"/>
      </w:rPr>
    </w:lvl>
    <w:lvl w:ilvl="6" w:tplc="ED989D14">
      <w:numFmt w:val="bullet"/>
      <w:lvlText w:val="•"/>
      <w:lvlJc w:val="left"/>
      <w:pPr>
        <w:ind w:left="6948" w:hanging="191"/>
      </w:pPr>
      <w:rPr>
        <w:rFonts w:hint="default"/>
        <w:lang w:val="en-US" w:eastAsia="en-US" w:bidi="ar-SA"/>
      </w:rPr>
    </w:lvl>
    <w:lvl w:ilvl="7" w:tplc="B7801E88">
      <w:numFmt w:val="bullet"/>
      <w:lvlText w:val="•"/>
      <w:lvlJc w:val="left"/>
      <w:pPr>
        <w:ind w:left="8046" w:hanging="191"/>
      </w:pPr>
      <w:rPr>
        <w:rFonts w:hint="default"/>
        <w:lang w:val="en-US" w:eastAsia="en-US" w:bidi="ar-SA"/>
      </w:rPr>
    </w:lvl>
    <w:lvl w:ilvl="8" w:tplc="883CCA40">
      <w:numFmt w:val="bullet"/>
      <w:lvlText w:val="•"/>
      <w:lvlJc w:val="left"/>
      <w:pPr>
        <w:ind w:left="9144" w:hanging="191"/>
      </w:pPr>
      <w:rPr>
        <w:rFonts w:hint="default"/>
        <w:lang w:val="en-US" w:eastAsia="en-US" w:bidi="ar-SA"/>
      </w:rPr>
    </w:lvl>
  </w:abstractNum>
  <w:abstractNum w:abstractNumId="2" w15:restartNumberingAfterBreak="0">
    <w:nsid w:val="15366BBC"/>
    <w:multiLevelType w:val="hybridMultilevel"/>
    <w:tmpl w:val="AACE11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E2884"/>
    <w:multiLevelType w:val="hybridMultilevel"/>
    <w:tmpl w:val="BC72E524"/>
    <w:lvl w:ilvl="0" w:tplc="0809000F">
      <w:start w:val="1"/>
      <w:numFmt w:val="decimal"/>
      <w:lvlText w:val="%1."/>
      <w:lvlJc w:val="left"/>
      <w:pPr>
        <w:ind w:left="1410" w:hanging="360"/>
      </w:pPr>
    </w:lvl>
    <w:lvl w:ilvl="1" w:tplc="08090019" w:tentative="1">
      <w:start w:val="1"/>
      <w:numFmt w:val="lowerLetter"/>
      <w:lvlText w:val="%2."/>
      <w:lvlJc w:val="left"/>
      <w:pPr>
        <w:ind w:left="2130" w:hanging="360"/>
      </w:pPr>
    </w:lvl>
    <w:lvl w:ilvl="2" w:tplc="0809001B" w:tentative="1">
      <w:start w:val="1"/>
      <w:numFmt w:val="lowerRoman"/>
      <w:lvlText w:val="%3."/>
      <w:lvlJc w:val="right"/>
      <w:pPr>
        <w:ind w:left="2850" w:hanging="180"/>
      </w:pPr>
    </w:lvl>
    <w:lvl w:ilvl="3" w:tplc="0809000F" w:tentative="1">
      <w:start w:val="1"/>
      <w:numFmt w:val="decimal"/>
      <w:lvlText w:val="%4."/>
      <w:lvlJc w:val="left"/>
      <w:pPr>
        <w:ind w:left="3570" w:hanging="360"/>
      </w:pPr>
    </w:lvl>
    <w:lvl w:ilvl="4" w:tplc="08090019" w:tentative="1">
      <w:start w:val="1"/>
      <w:numFmt w:val="lowerLetter"/>
      <w:lvlText w:val="%5."/>
      <w:lvlJc w:val="left"/>
      <w:pPr>
        <w:ind w:left="4290" w:hanging="360"/>
      </w:pPr>
    </w:lvl>
    <w:lvl w:ilvl="5" w:tplc="0809001B" w:tentative="1">
      <w:start w:val="1"/>
      <w:numFmt w:val="lowerRoman"/>
      <w:lvlText w:val="%6."/>
      <w:lvlJc w:val="right"/>
      <w:pPr>
        <w:ind w:left="5010" w:hanging="180"/>
      </w:pPr>
    </w:lvl>
    <w:lvl w:ilvl="6" w:tplc="0809000F" w:tentative="1">
      <w:start w:val="1"/>
      <w:numFmt w:val="decimal"/>
      <w:lvlText w:val="%7."/>
      <w:lvlJc w:val="left"/>
      <w:pPr>
        <w:ind w:left="5730" w:hanging="360"/>
      </w:pPr>
    </w:lvl>
    <w:lvl w:ilvl="7" w:tplc="08090019" w:tentative="1">
      <w:start w:val="1"/>
      <w:numFmt w:val="lowerLetter"/>
      <w:lvlText w:val="%8."/>
      <w:lvlJc w:val="left"/>
      <w:pPr>
        <w:ind w:left="6450" w:hanging="360"/>
      </w:pPr>
    </w:lvl>
    <w:lvl w:ilvl="8" w:tplc="08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4" w15:restartNumberingAfterBreak="0">
    <w:nsid w:val="3A546270"/>
    <w:multiLevelType w:val="hybridMultilevel"/>
    <w:tmpl w:val="56542B64"/>
    <w:lvl w:ilvl="0" w:tplc="0809000F">
      <w:start w:val="1"/>
      <w:numFmt w:val="decimal"/>
      <w:lvlText w:val="%1.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F207EB6"/>
    <w:multiLevelType w:val="hybridMultilevel"/>
    <w:tmpl w:val="B9BCE2D6"/>
    <w:lvl w:ilvl="0" w:tplc="CDE437A2">
      <w:start w:val="1"/>
      <w:numFmt w:val="decimal"/>
      <w:lvlText w:val="%1."/>
      <w:lvlJc w:val="left"/>
      <w:pPr>
        <w:ind w:left="365" w:hanging="191"/>
      </w:pPr>
      <w:rPr>
        <w:rFonts w:ascii="Calibri" w:eastAsia="Calibri" w:hAnsi="Calibri" w:cs="Calibri" w:hint="default"/>
        <w:color w:val="1A1A1A"/>
        <w:w w:val="76"/>
        <w:sz w:val="17"/>
        <w:szCs w:val="17"/>
        <w:lang w:val="en-US" w:eastAsia="en-US" w:bidi="ar-SA"/>
      </w:rPr>
    </w:lvl>
    <w:lvl w:ilvl="1" w:tplc="BA4807DA">
      <w:numFmt w:val="bullet"/>
      <w:lvlText w:val="•"/>
      <w:lvlJc w:val="left"/>
      <w:pPr>
        <w:ind w:left="1458" w:hanging="191"/>
      </w:pPr>
      <w:rPr>
        <w:rFonts w:hint="default"/>
        <w:lang w:val="en-US" w:eastAsia="en-US" w:bidi="ar-SA"/>
      </w:rPr>
    </w:lvl>
    <w:lvl w:ilvl="2" w:tplc="B0BEF6B2">
      <w:numFmt w:val="bullet"/>
      <w:lvlText w:val="•"/>
      <w:lvlJc w:val="left"/>
      <w:pPr>
        <w:ind w:left="2556" w:hanging="191"/>
      </w:pPr>
      <w:rPr>
        <w:rFonts w:hint="default"/>
        <w:lang w:val="en-US" w:eastAsia="en-US" w:bidi="ar-SA"/>
      </w:rPr>
    </w:lvl>
    <w:lvl w:ilvl="3" w:tplc="B96C1E10">
      <w:numFmt w:val="bullet"/>
      <w:lvlText w:val="•"/>
      <w:lvlJc w:val="left"/>
      <w:pPr>
        <w:ind w:left="3654" w:hanging="191"/>
      </w:pPr>
      <w:rPr>
        <w:rFonts w:hint="default"/>
        <w:lang w:val="en-US" w:eastAsia="en-US" w:bidi="ar-SA"/>
      </w:rPr>
    </w:lvl>
    <w:lvl w:ilvl="4" w:tplc="A88A24C4">
      <w:numFmt w:val="bullet"/>
      <w:lvlText w:val="•"/>
      <w:lvlJc w:val="left"/>
      <w:pPr>
        <w:ind w:left="4752" w:hanging="191"/>
      </w:pPr>
      <w:rPr>
        <w:rFonts w:hint="default"/>
        <w:lang w:val="en-US" w:eastAsia="en-US" w:bidi="ar-SA"/>
      </w:rPr>
    </w:lvl>
    <w:lvl w:ilvl="5" w:tplc="DACE8F98">
      <w:numFmt w:val="bullet"/>
      <w:lvlText w:val="•"/>
      <w:lvlJc w:val="left"/>
      <w:pPr>
        <w:ind w:left="5850" w:hanging="191"/>
      </w:pPr>
      <w:rPr>
        <w:rFonts w:hint="default"/>
        <w:lang w:val="en-US" w:eastAsia="en-US" w:bidi="ar-SA"/>
      </w:rPr>
    </w:lvl>
    <w:lvl w:ilvl="6" w:tplc="5F54918C">
      <w:numFmt w:val="bullet"/>
      <w:lvlText w:val="•"/>
      <w:lvlJc w:val="left"/>
      <w:pPr>
        <w:ind w:left="6948" w:hanging="191"/>
      </w:pPr>
      <w:rPr>
        <w:rFonts w:hint="default"/>
        <w:lang w:val="en-US" w:eastAsia="en-US" w:bidi="ar-SA"/>
      </w:rPr>
    </w:lvl>
    <w:lvl w:ilvl="7" w:tplc="4E22F43A">
      <w:numFmt w:val="bullet"/>
      <w:lvlText w:val="•"/>
      <w:lvlJc w:val="left"/>
      <w:pPr>
        <w:ind w:left="8046" w:hanging="191"/>
      </w:pPr>
      <w:rPr>
        <w:rFonts w:hint="default"/>
        <w:lang w:val="en-US" w:eastAsia="en-US" w:bidi="ar-SA"/>
      </w:rPr>
    </w:lvl>
    <w:lvl w:ilvl="8" w:tplc="0FB29862">
      <w:numFmt w:val="bullet"/>
      <w:lvlText w:val="•"/>
      <w:lvlJc w:val="left"/>
      <w:pPr>
        <w:ind w:left="9144" w:hanging="191"/>
      </w:pPr>
      <w:rPr>
        <w:rFonts w:hint="default"/>
        <w:lang w:val="en-US" w:eastAsia="en-US" w:bidi="ar-SA"/>
      </w:rPr>
    </w:lvl>
  </w:abstractNum>
  <w:abstractNum w:abstractNumId="6" w15:restartNumberingAfterBreak="0">
    <w:nsid w:val="4A8812D7"/>
    <w:multiLevelType w:val="hybridMultilevel"/>
    <w:tmpl w:val="7B7CC510"/>
    <w:lvl w:ilvl="0" w:tplc="0809000F">
      <w:start w:val="1"/>
      <w:numFmt w:val="decimal"/>
      <w:lvlText w:val="%1."/>
      <w:lvlJc w:val="left"/>
      <w:pPr>
        <w:ind w:left="534" w:hanging="360"/>
      </w:pPr>
      <w:rPr>
        <w:rFonts w:hint="default"/>
        <w:color w:val="000000" w:themeColor="text1"/>
        <w:w w:val="76"/>
        <w:sz w:val="17"/>
        <w:szCs w:val="17"/>
        <w:lang w:val="en-US" w:eastAsia="en-US" w:bidi="ar-SA"/>
      </w:rPr>
    </w:lvl>
    <w:lvl w:ilvl="1" w:tplc="4EA8D958">
      <w:numFmt w:val="bullet"/>
      <w:lvlText w:val="•"/>
      <w:lvlJc w:val="left"/>
      <w:pPr>
        <w:ind w:left="1458" w:hanging="191"/>
      </w:pPr>
      <w:rPr>
        <w:rFonts w:hint="default"/>
        <w:lang w:val="en-US" w:eastAsia="en-US" w:bidi="ar-SA"/>
      </w:rPr>
    </w:lvl>
    <w:lvl w:ilvl="2" w:tplc="AC98B52E">
      <w:numFmt w:val="bullet"/>
      <w:lvlText w:val="•"/>
      <w:lvlJc w:val="left"/>
      <w:pPr>
        <w:ind w:left="2556" w:hanging="191"/>
      </w:pPr>
      <w:rPr>
        <w:rFonts w:hint="default"/>
        <w:lang w:val="en-US" w:eastAsia="en-US" w:bidi="ar-SA"/>
      </w:rPr>
    </w:lvl>
    <w:lvl w:ilvl="3" w:tplc="4B58F3E8">
      <w:numFmt w:val="bullet"/>
      <w:lvlText w:val="•"/>
      <w:lvlJc w:val="left"/>
      <w:pPr>
        <w:ind w:left="3654" w:hanging="191"/>
      </w:pPr>
      <w:rPr>
        <w:rFonts w:hint="default"/>
        <w:lang w:val="en-US" w:eastAsia="en-US" w:bidi="ar-SA"/>
      </w:rPr>
    </w:lvl>
    <w:lvl w:ilvl="4" w:tplc="C05C0B4C">
      <w:numFmt w:val="bullet"/>
      <w:lvlText w:val="•"/>
      <w:lvlJc w:val="left"/>
      <w:pPr>
        <w:ind w:left="4752" w:hanging="191"/>
      </w:pPr>
      <w:rPr>
        <w:rFonts w:hint="default"/>
        <w:lang w:val="en-US" w:eastAsia="en-US" w:bidi="ar-SA"/>
      </w:rPr>
    </w:lvl>
    <w:lvl w:ilvl="5" w:tplc="A6A0C10E">
      <w:numFmt w:val="bullet"/>
      <w:lvlText w:val="•"/>
      <w:lvlJc w:val="left"/>
      <w:pPr>
        <w:ind w:left="5850" w:hanging="191"/>
      </w:pPr>
      <w:rPr>
        <w:rFonts w:hint="default"/>
        <w:lang w:val="en-US" w:eastAsia="en-US" w:bidi="ar-SA"/>
      </w:rPr>
    </w:lvl>
    <w:lvl w:ilvl="6" w:tplc="F16C4E86">
      <w:numFmt w:val="bullet"/>
      <w:lvlText w:val="•"/>
      <w:lvlJc w:val="left"/>
      <w:pPr>
        <w:ind w:left="6948" w:hanging="191"/>
      </w:pPr>
      <w:rPr>
        <w:rFonts w:hint="default"/>
        <w:lang w:val="en-US" w:eastAsia="en-US" w:bidi="ar-SA"/>
      </w:rPr>
    </w:lvl>
    <w:lvl w:ilvl="7" w:tplc="DD602F18">
      <w:numFmt w:val="bullet"/>
      <w:lvlText w:val="•"/>
      <w:lvlJc w:val="left"/>
      <w:pPr>
        <w:ind w:left="8046" w:hanging="191"/>
      </w:pPr>
      <w:rPr>
        <w:rFonts w:hint="default"/>
        <w:lang w:val="en-US" w:eastAsia="en-US" w:bidi="ar-SA"/>
      </w:rPr>
    </w:lvl>
    <w:lvl w:ilvl="8" w:tplc="33025F28">
      <w:numFmt w:val="bullet"/>
      <w:lvlText w:val="•"/>
      <w:lvlJc w:val="left"/>
      <w:pPr>
        <w:ind w:left="9144" w:hanging="191"/>
      </w:pPr>
      <w:rPr>
        <w:rFonts w:hint="default"/>
        <w:lang w:val="en-US" w:eastAsia="en-US" w:bidi="ar-SA"/>
      </w:rPr>
    </w:lvl>
  </w:abstractNum>
  <w:abstractNum w:abstractNumId="7" w15:restartNumberingAfterBreak="0">
    <w:nsid w:val="687E022A"/>
    <w:multiLevelType w:val="hybridMultilevel"/>
    <w:tmpl w:val="60EA5D56"/>
    <w:lvl w:ilvl="0" w:tplc="FF5C2BF4">
      <w:start w:val="1"/>
      <w:numFmt w:val="decimal"/>
      <w:lvlText w:val="%1."/>
      <w:lvlJc w:val="left"/>
      <w:pPr>
        <w:ind w:left="270" w:hanging="161"/>
      </w:pPr>
      <w:rPr>
        <w:rFonts w:ascii="Century Gothic" w:eastAsia="Century Gothic" w:hAnsi="Century Gothic" w:cs="Century Gothic" w:hint="default"/>
        <w:b/>
        <w:bCs/>
        <w:w w:val="79"/>
        <w:sz w:val="18"/>
        <w:szCs w:val="18"/>
        <w:lang w:val="en-US" w:eastAsia="en-US" w:bidi="ar-SA"/>
      </w:rPr>
    </w:lvl>
    <w:lvl w:ilvl="1" w:tplc="A31605C6">
      <w:numFmt w:val="bullet"/>
      <w:lvlText w:val="•"/>
      <w:lvlJc w:val="left"/>
      <w:pPr>
        <w:ind w:left="1386" w:hanging="161"/>
      </w:pPr>
      <w:rPr>
        <w:rFonts w:hint="default"/>
        <w:lang w:val="en-US" w:eastAsia="en-US" w:bidi="ar-SA"/>
      </w:rPr>
    </w:lvl>
    <w:lvl w:ilvl="2" w:tplc="E2CA1D3A">
      <w:numFmt w:val="bullet"/>
      <w:lvlText w:val="•"/>
      <w:lvlJc w:val="left"/>
      <w:pPr>
        <w:ind w:left="2492" w:hanging="161"/>
      </w:pPr>
      <w:rPr>
        <w:rFonts w:hint="default"/>
        <w:lang w:val="en-US" w:eastAsia="en-US" w:bidi="ar-SA"/>
      </w:rPr>
    </w:lvl>
    <w:lvl w:ilvl="3" w:tplc="9A5A01AA">
      <w:numFmt w:val="bullet"/>
      <w:lvlText w:val="•"/>
      <w:lvlJc w:val="left"/>
      <w:pPr>
        <w:ind w:left="3598" w:hanging="161"/>
      </w:pPr>
      <w:rPr>
        <w:rFonts w:hint="default"/>
        <w:lang w:val="en-US" w:eastAsia="en-US" w:bidi="ar-SA"/>
      </w:rPr>
    </w:lvl>
    <w:lvl w:ilvl="4" w:tplc="1674B24A">
      <w:numFmt w:val="bullet"/>
      <w:lvlText w:val="•"/>
      <w:lvlJc w:val="left"/>
      <w:pPr>
        <w:ind w:left="4704" w:hanging="161"/>
      </w:pPr>
      <w:rPr>
        <w:rFonts w:hint="default"/>
        <w:lang w:val="en-US" w:eastAsia="en-US" w:bidi="ar-SA"/>
      </w:rPr>
    </w:lvl>
    <w:lvl w:ilvl="5" w:tplc="66F64344">
      <w:numFmt w:val="bullet"/>
      <w:lvlText w:val="•"/>
      <w:lvlJc w:val="left"/>
      <w:pPr>
        <w:ind w:left="5810" w:hanging="161"/>
      </w:pPr>
      <w:rPr>
        <w:rFonts w:hint="default"/>
        <w:lang w:val="en-US" w:eastAsia="en-US" w:bidi="ar-SA"/>
      </w:rPr>
    </w:lvl>
    <w:lvl w:ilvl="6" w:tplc="1BBA1BDA">
      <w:numFmt w:val="bullet"/>
      <w:lvlText w:val="•"/>
      <w:lvlJc w:val="left"/>
      <w:pPr>
        <w:ind w:left="6916" w:hanging="161"/>
      </w:pPr>
      <w:rPr>
        <w:rFonts w:hint="default"/>
        <w:lang w:val="en-US" w:eastAsia="en-US" w:bidi="ar-SA"/>
      </w:rPr>
    </w:lvl>
    <w:lvl w:ilvl="7" w:tplc="D342470E">
      <w:numFmt w:val="bullet"/>
      <w:lvlText w:val="•"/>
      <w:lvlJc w:val="left"/>
      <w:pPr>
        <w:ind w:left="8022" w:hanging="161"/>
      </w:pPr>
      <w:rPr>
        <w:rFonts w:hint="default"/>
        <w:lang w:val="en-US" w:eastAsia="en-US" w:bidi="ar-SA"/>
      </w:rPr>
    </w:lvl>
    <w:lvl w:ilvl="8" w:tplc="42122F20">
      <w:numFmt w:val="bullet"/>
      <w:lvlText w:val="•"/>
      <w:lvlJc w:val="left"/>
      <w:pPr>
        <w:ind w:left="9128" w:hanging="161"/>
      </w:pPr>
      <w:rPr>
        <w:rFonts w:hint="default"/>
        <w:lang w:val="en-US" w:eastAsia="en-US" w:bidi="ar-SA"/>
      </w:rPr>
    </w:lvl>
  </w:abstractNum>
  <w:abstractNum w:abstractNumId="8" w15:restartNumberingAfterBreak="0">
    <w:nsid w:val="78424953"/>
    <w:multiLevelType w:val="hybridMultilevel"/>
    <w:tmpl w:val="7DD6DE8A"/>
    <w:lvl w:ilvl="0" w:tplc="CFCE8750">
      <w:start w:val="1"/>
      <w:numFmt w:val="decimal"/>
      <w:lvlText w:val="%1."/>
      <w:lvlJc w:val="left"/>
      <w:pPr>
        <w:ind w:left="365" w:hanging="191"/>
      </w:pPr>
      <w:rPr>
        <w:rFonts w:ascii="Calibri" w:eastAsia="Calibri" w:hAnsi="Calibri" w:cs="Calibri" w:hint="default"/>
        <w:color w:val="1A1A1A"/>
        <w:w w:val="76"/>
        <w:sz w:val="17"/>
        <w:szCs w:val="17"/>
        <w:lang w:val="en-US" w:eastAsia="en-US" w:bidi="ar-SA"/>
      </w:rPr>
    </w:lvl>
    <w:lvl w:ilvl="1" w:tplc="AD541F72">
      <w:numFmt w:val="bullet"/>
      <w:lvlText w:val="•"/>
      <w:lvlJc w:val="left"/>
      <w:pPr>
        <w:ind w:left="1458" w:hanging="191"/>
      </w:pPr>
      <w:rPr>
        <w:rFonts w:hint="default"/>
        <w:lang w:val="en-US" w:eastAsia="en-US" w:bidi="ar-SA"/>
      </w:rPr>
    </w:lvl>
    <w:lvl w:ilvl="2" w:tplc="DFD206C4">
      <w:numFmt w:val="bullet"/>
      <w:lvlText w:val="•"/>
      <w:lvlJc w:val="left"/>
      <w:pPr>
        <w:ind w:left="2556" w:hanging="191"/>
      </w:pPr>
      <w:rPr>
        <w:rFonts w:hint="default"/>
        <w:lang w:val="en-US" w:eastAsia="en-US" w:bidi="ar-SA"/>
      </w:rPr>
    </w:lvl>
    <w:lvl w:ilvl="3" w:tplc="E0C21D78">
      <w:numFmt w:val="bullet"/>
      <w:lvlText w:val="•"/>
      <w:lvlJc w:val="left"/>
      <w:pPr>
        <w:ind w:left="3654" w:hanging="191"/>
      </w:pPr>
      <w:rPr>
        <w:rFonts w:hint="default"/>
        <w:lang w:val="en-US" w:eastAsia="en-US" w:bidi="ar-SA"/>
      </w:rPr>
    </w:lvl>
    <w:lvl w:ilvl="4" w:tplc="F2C4E984">
      <w:numFmt w:val="bullet"/>
      <w:lvlText w:val="•"/>
      <w:lvlJc w:val="left"/>
      <w:pPr>
        <w:ind w:left="4752" w:hanging="191"/>
      </w:pPr>
      <w:rPr>
        <w:rFonts w:hint="default"/>
        <w:lang w:val="en-US" w:eastAsia="en-US" w:bidi="ar-SA"/>
      </w:rPr>
    </w:lvl>
    <w:lvl w:ilvl="5" w:tplc="0358B028">
      <w:numFmt w:val="bullet"/>
      <w:lvlText w:val="•"/>
      <w:lvlJc w:val="left"/>
      <w:pPr>
        <w:ind w:left="5850" w:hanging="191"/>
      </w:pPr>
      <w:rPr>
        <w:rFonts w:hint="default"/>
        <w:lang w:val="en-US" w:eastAsia="en-US" w:bidi="ar-SA"/>
      </w:rPr>
    </w:lvl>
    <w:lvl w:ilvl="6" w:tplc="9D3212FC">
      <w:numFmt w:val="bullet"/>
      <w:lvlText w:val="•"/>
      <w:lvlJc w:val="left"/>
      <w:pPr>
        <w:ind w:left="6948" w:hanging="191"/>
      </w:pPr>
      <w:rPr>
        <w:rFonts w:hint="default"/>
        <w:lang w:val="en-US" w:eastAsia="en-US" w:bidi="ar-SA"/>
      </w:rPr>
    </w:lvl>
    <w:lvl w:ilvl="7" w:tplc="9DB49AC4">
      <w:numFmt w:val="bullet"/>
      <w:lvlText w:val="•"/>
      <w:lvlJc w:val="left"/>
      <w:pPr>
        <w:ind w:left="8046" w:hanging="191"/>
      </w:pPr>
      <w:rPr>
        <w:rFonts w:hint="default"/>
        <w:lang w:val="en-US" w:eastAsia="en-US" w:bidi="ar-SA"/>
      </w:rPr>
    </w:lvl>
    <w:lvl w:ilvl="8" w:tplc="E3F27F9A">
      <w:numFmt w:val="bullet"/>
      <w:lvlText w:val="•"/>
      <w:lvlJc w:val="left"/>
      <w:pPr>
        <w:ind w:left="9144" w:hanging="191"/>
      </w:pPr>
      <w:rPr>
        <w:rFonts w:hint="default"/>
        <w:lang w:val="en-US" w:eastAsia="en-US" w:bidi="ar-SA"/>
      </w:rPr>
    </w:lvl>
  </w:abstractNum>
  <w:abstractNum w:abstractNumId="9" w15:restartNumberingAfterBreak="0">
    <w:nsid w:val="797F508E"/>
    <w:multiLevelType w:val="hybridMultilevel"/>
    <w:tmpl w:val="2954DF44"/>
    <w:lvl w:ilvl="0" w:tplc="B1F80368">
      <w:start w:val="1"/>
      <w:numFmt w:val="decimal"/>
      <w:lvlText w:val="%1."/>
      <w:lvlJc w:val="left"/>
      <w:pPr>
        <w:ind w:left="365" w:hanging="191"/>
      </w:pPr>
      <w:rPr>
        <w:rFonts w:ascii="Calibri" w:eastAsia="Calibri" w:hAnsi="Calibri" w:cs="Calibri" w:hint="default"/>
        <w:color w:val="1A1A1A"/>
        <w:w w:val="76"/>
        <w:sz w:val="17"/>
        <w:szCs w:val="17"/>
        <w:lang w:val="en-US" w:eastAsia="en-US" w:bidi="ar-SA"/>
      </w:rPr>
    </w:lvl>
    <w:lvl w:ilvl="1" w:tplc="2850DD1E">
      <w:numFmt w:val="bullet"/>
      <w:lvlText w:val="•"/>
      <w:lvlJc w:val="left"/>
      <w:pPr>
        <w:ind w:left="1458" w:hanging="191"/>
      </w:pPr>
      <w:rPr>
        <w:rFonts w:hint="default"/>
        <w:lang w:val="en-US" w:eastAsia="en-US" w:bidi="ar-SA"/>
      </w:rPr>
    </w:lvl>
    <w:lvl w:ilvl="2" w:tplc="62025876">
      <w:numFmt w:val="bullet"/>
      <w:lvlText w:val="•"/>
      <w:lvlJc w:val="left"/>
      <w:pPr>
        <w:ind w:left="2556" w:hanging="191"/>
      </w:pPr>
      <w:rPr>
        <w:rFonts w:hint="default"/>
        <w:lang w:val="en-US" w:eastAsia="en-US" w:bidi="ar-SA"/>
      </w:rPr>
    </w:lvl>
    <w:lvl w:ilvl="3" w:tplc="0798A59A">
      <w:numFmt w:val="bullet"/>
      <w:lvlText w:val="•"/>
      <w:lvlJc w:val="left"/>
      <w:pPr>
        <w:ind w:left="3654" w:hanging="191"/>
      </w:pPr>
      <w:rPr>
        <w:rFonts w:hint="default"/>
        <w:lang w:val="en-US" w:eastAsia="en-US" w:bidi="ar-SA"/>
      </w:rPr>
    </w:lvl>
    <w:lvl w:ilvl="4" w:tplc="7850278A">
      <w:numFmt w:val="bullet"/>
      <w:lvlText w:val="•"/>
      <w:lvlJc w:val="left"/>
      <w:pPr>
        <w:ind w:left="4752" w:hanging="191"/>
      </w:pPr>
      <w:rPr>
        <w:rFonts w:hint="default"/>
        <w:lang w:val="en-US" w:eastAsia="en-US" w:bidi="ar-SA"/>
      </w:rPr>
    </w:lvl>
    <w:lvl w:ilvl="5" w:tplc="54A0E4CC">
      <w:numFmt w:val="bullet"/>
      <w:lvlText w:val="•"/>
      <w:lvlJc w:val="left"/>
      <w:pPr>
        <w:ind w:left="5850" w:hanging="191"/>
      </w:pPr>
      <w:rPr>
        <w:rFonts w:hint="default"/>
        <w:lang w:val="en-US" w:eastAsia="en-US" w:bidi="ar-SA"/>
      </w:rPr>
    </w:lvl>
    <w:lvl w:ilvl="6" w:tplc="17521A9A">
      <w:numFmt w:val="bullet"/>
      <w:lvlText w:val="•"/>
      <w:lvlJc w:val="left"/>
      <w:pPr>
        <w:ind w:left="6948" w:hanging="191"/>
      </w:pPr>
      <w:rPr>
        <w:rFonts w:hint="default"/>
        <w:lang w:val="en-US" w:eastAsia="en-US" w:bidi="ar-SA"/>
      </w:rPr>
    </w:lvl>
    <w:lvl w:ilvl="7" w:tplc="0E3678A4">
      <w:numFmt w:val="bullet"/>
      <w:lvlText w:val="•"/>
      <w:lvlJc w:val="left"/>
      <w:pPr>
        <w:ind w:left="8046" w:hanging="191"/>
      </w:pPr>
      <w:rPr>
        <w:rFonts w:hint="default"/>
        <w:lang w:val="en-US" w:eastAsia="en-US" w:bidi="ar-SA"/>
      </w:rPr>
    </w:lvl>
    <w:lvl w:ilvl="8" w:tplc="8612FC92">
      <w:numFmt w:val="bullet"/>
      <w:lvlText w:val="•"/>
      <w:lvlJc w:val="left"/>
      <w:pPr>
        <w:ind w:left="9144" w:hanging="191"/>
      </w:pPr>
      <w:rPr>
        <w:rFonts w:hint="default"/>
        <w:lang w:val="en-US" w:eastAsia="en-US" w:bidi="ar-SA"/>
      </w:rPr>
    </w:lvl>
  </w:abstractNum>
  <w:abstractNum w:abstractNumId="10" w15:restartNumberingAfterBreak="0">
    <w:nsid w:val="7A95733D"/>
    <w:multiLevelType w:val="hybridMultilevel"/>
    <w:tmpl w:val="99C83A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 w:numId="9">
    <w:abstractNumId w:val="1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B81CE7A-6FB6-4EF0-862F-93C721B5CEFF}"/>
    <w:docVar w:name="dgnword-eventsink" w:val="1919528260816"/>
  </w:docVars>
  <w:rsids>
    <w:rsidRoot w:val="00BF1020"/>
    <w:rsid w:val="00003485"/>
    <w:rsid w:val="000071CC"/>
    <w:rsid w:val="00014148"/>
    <w:rsid w:val="000746C9"/>
    <w:rsid w:val="000949EF"/>
    <w:rsid w:val="000A6C5F"/>
    <w:rsid w:val="000B26BF"/>
    <w:rsid w:val="00196CD8"/>
    <w:rsid w:val="0026187A"/>
    <w:rsid w:val="002B1092"/>
    <w:rsid w:val="00327DD0"/>
    <w:rsid w:val="00332857"/>
    <w:rsid w:val="00361AE0"/>
    <w:rsid w:val="00377EB7"/>
    <w:rsid w:val="003957C6"/>
    <w:rsid w:val="003A28DE"/>
    <w:rsid w:val="003E2406"/>
    <w:rsid w:val="0040780C"/>
    <w:rsid w:val="00564542"/>
    <w:rsid w:val="005C796D"/>
    <w:rsid w:val="006C7CDA"/>
    <w:rsid w:val="006D6F80"/>
    <w:rsid w:val="007C14CA"/>
    <w:rsid w:val="007E2F23"/>
    <w:rsid w:val="007F3F9A"/>
    <w:rsid w:val="008311ED"/>
    <w:rsid w:val="00856E66"/>
    <w:rsid w:val="00870780"/>
    <w:rsid w:val="008A118B"/>
    <w:rsid w:val="009A6B82"/>
    <w:rsid w:val="009F1121"/>
    <w:rsid w:val="00A07A59"/>
    <w:rsid w:val="00A6151A"/>
    <w:rsid w:val="00B17788"/>
    <w:rsid w:val="00BF1020"/>
    <w:rsid w:val="00CD77DB"/>
    <w:rsid w:val="00D045C7"/>
    <w:rsid w:val="00D10EC9"/>
    <w:rsid w:val="00D650A2"/>
    <w:rsid w:val="00EE09C1"/>
    <w:rsid w:val="00F01762"/>
    <w:rsid w:val="00F0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A67DB"/>
  <w15:docId w15:val="{32C115C5-575F-2842-98C3-5C148E54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9"/>
    <w:qFormat/>
    <w:pPr>
      <w:spacing w:before="116"/>
      <w:ind w:left="398"/>
      <w:outlineLvl w:val="0"/>
    </w:pPr>
    <w:rPr>
      <w:rFonts w:ascii="Century Gothic" w:eastAsia="Century Gothic" w:hAnsi="Century Gothic" w:cs="Century Gothic"/>
      <w:b/>
      <w:bCs/>
      <w:sz w:val="30"/>
      <w:szCs w:val="30"/>
    </w:rPr>
  </w:style>
  <w:style w:type="paragraph" w:styleId="Titre2">
    <w:name w:val="heading 2"/>
    <w:basedOn w:val="Normal"/>
    <w:uiPriority w:val="9"/>
    <w:unhideWhenUsed/>
    <w:qFormat/>
    <w:pPr>
      <w:spacing w:before="110" w:line="264" w:lineRule="exact"/>
      <w:ind w:left="2677" w:right="3260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spacing w:before="100"/>
      <w:ind w:left="110"/>
      <w:outlineLvl w:val="2"/>
    </w:pPr>
    <w:rPr>
      <w:rFonts w:ascii="Century Gothic" w:eastAsia="Century Gothic" w:hAnsi="Century Gothic" w:cs="Century Gothic"/>
      <w:b/>
      <w:bCs/>
      <w:sz w:val="20"/>
      <w:szCs w:val="20"/>
    </w:rPr>
  </w:style>
  <w:style w:type="paragraph" w:styleId="Titre4">
    <w:name w:val="heading 4"/>
    <w:basedOn w:val="Normal"/>
    <w:uiPriority w:val="9"/>
    <w:unhideWhenUsed/>
    <w:qFormat/>
    <w:pPr>
      <w:spacing w:before="149"/>
      <w:ind w:left="306" w:hanging="197"/>
      <w:outlineLvl w:val="3"/>
    </w:pPr>
    <w:rPr>
      <w:rFonts w:ascii="Century Gothic" w:eastAsia="Century Gothic" w:hAnsi="Century Gothic" w:cs="Century Gothic"/>
      <w:b/>
      <w:bCs/>
      <w:sz w:val="18"/>
      <w:szCs w:val="18"/>
    </w:rPr>
  </w:style>
  <w:style w:type="paragraph" w:styleId="Titre5">
    <w:name w:val="heading 5"/>
    <w:basedOn w:val="Normal"/>
    <w:uiPriority w:val="9"/>
    <w:unhideWhenUsed/>
    <w:qFormat/>
    <w:pPr>
      <w:ind w:left="365"/>
      <w:outlineLvl w:val="4"/>
    </w:pPr>
    <w:rPr>
      <w:rFonts w:ascii="Century Gothic" w:eastAsia="Century Gothic" w:hAnsi="Century Gothic" w:cs="Century Gothic"/>
      <w:b/>
      <w:bCs/>
      <w:sz w:val="17"/>
      <w:szCs w:val="1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sz w:val="17"/>
      <w:szCs w:val="17"/>
    </w:rPr>
  </w:style>
  <w:style w:type="paragraph" w:styleId="Paragraphedeliste">
    <w:name w:val="List Paragraph"/>
    <w:basedOn w:val="Normal"/>
    <w:uiPriority w:val="1"/>
    <w:qFormat/>
    <w:pPr>
      <w:ind w:left="365" w:hanging="231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0071C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71CC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0746C9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46C9"/>
    <w:rPr>
      <w:rFonts w:ascii="Calibri" w:eastAsia="Calibri" w:hAnsi="Calibri" w:cs="Calibri"/>
    </w:rPr>
  </w:style>
  <w:style w:type="character" w:styleId="Numrodepage">
    <w:name w:val="page number"/>
    <w:basedOn w:val="Policepardfaut"/>
    <w:uiPriority w:val="99"/>
    <w:semiHidden/>
    <w:unhideWhenUsed/>
    <w:rsid w:val="000746C9"/>
  </w:style>
  <w:style w:type="paragraph" w:styleId="En-tte">
    <w:name w:val="header"/>
    <w:basedOn w:val="Normal"/>
    <w:link w:val="En-tteCar"/>
    <w:uiPriority w:val="99"/>
    <w:unhideWhenUsed/>
    <w:rsid w:val="000746C9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0746C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718</Words>
  <Characters>3950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STROE Catalina</dc:creator>
  <cp:lastModifiedBy>User</cp:lastModifiedBy>
  <cp:revision>10</cp:revision>
  <dcterms:created xsi:type="dcterms:W3CDTF">2022-04-03T09:13:00Z</dcterms:created>
  <dcterms:modified xsi:type="dcterms:W3CDTF">2022-04-30T08:40:00Z</dcterms:modified>
</cp:coreProperties>
</file>