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1A3" w:rsidRPr="005A0928" w:rsidRDefault="007917D4" w:rsidP="005A0928">
      <w:pPr>
        <w:pStyle w:val="Titre"/>
        <w:tabs>
          <w:tab w:val="left" w:pos="8040"/>
        </w:tabs>
        <w:ind w:left="1134"/>
        <w:rPr>
          <w:rFonts w:ascii="Times New Roman" w:hAnsi="Times New Roman" w:cs="Times New Roman"/>
          <w:sz w:val="24"/>
          <w:szCs w:val="24"/>
          <w:u w:val="none"/>
          <w:lang w:val="fr-FR"/>
        </w:rPr>
      </w:pPr>
      <w:r w:rsidRPr="005A0928">
        <w:rPr>
          <w:rFonts w:ascii="Times New Roman" w:hAnsi="Times New Roman" w:cs="Times New Roman"/>
          <w:w w:val="110"/>
          <w:sz w:val="24"/>
          <w:szCs w:val="24"/>
          <w:u w:val="thick" w:color="3F3F3F"/>
          <w:lang w:val="fr-FR"/>
        </w:rPr>
        <w:t>LIGNES DIRECTRICES À L’USAGE DES CONFÉRENCIERS</w:t>
      </w:r>
    </w:p>
    <w:p w:rsidR="002D71A3" w:rsidRPr="005A0928" w:rsidRDefault="002D71A3" w:rsidP="007917D4">
      <w:pPr>
        <w:pStyle w:val="Corpsdetexte"/>
        <w:spacing w:before="9"/>
        <w:jc w:val="both"/>
        <w:rPr>
          <w:rFonts w:ascii="Times New Roman" w:hAnsi="Times New Roman" w:cs="Times New Roman"/>
          <w:sz w:val="24"/>
          <w:szCs w:val="24"/>
          <w:lang w:val="fr-FR"/>
        </w:rPr>
      </w:pPr>
    </w:p>
    <w:p w:rsidR="005C4599" w:rsidRPr="005A0928" w:rsidRDefault="005C4599" w:rsidP="007917D4">
      <w:pPr>
        <w:pStyle w:val="Paragraphedeliste"/>
        <w:numPr>
          <w:ilvl w:val="0"/>
          <w:numId w:val="3"/>
        </w:numPr>
        <w:tabs>
          <w:tab w:val="left" w:pos="575"/>
          <w:tab w:val="left" w:pos="576"/>
        </w:tabs>
        <w:spacing w:after="120" w:line="247" w:lineRule="auto"/>
        <w:ind w:left="572" w:right="329" w:hanging="476"/>
        <w:jc w:val="both"/>
        <w:rPr>
          <w:rFonts w:ascii="Times New Roman" w:hAnsi="Times New Roman" w:cs="Times New Roman"/>
          <w:w w:val="95"/>
          <w:sz w:val="24"/>
          <w:szCs w:val="24"/>
          <w:lang w:val="fr-FR"/>
        </w:rPr>
      </w:pPr>
      <w:r w:rsidRPr="005A0928">
        <w:rPr>
          <w:rFonts w:ascii="Times New Roman" w:hAnsi="Times New Roman" w:cs="Times New Roman"/>
          <w:w w:val="95"/>
          <w:sz w:val="24"/>
          <w:szCs w:val="24"/>
          <w:lang w:val="fr-FR"/>
        </w:rPr>
        <w:t xml:space="preserve">La taille du groupe doit être aussi grande que possible. </w:t>
      </w:r>
      <w:r w:rsidR="005A0928">
        <w:rPr>
          <w:rFonts w:ascii="Times New Roman" w:hAnsi="Times New Roman" w:cs="Times New Roman"/>
          <w:w w:val="95"/>
          <w:sz w:val="24"/>
          <w:szCs w:val="24"/>
          <w:lang w:val="fr-FR"/>
        </w:rPr>
        <w:t>Le but est d’éviter</w:t>
      </w:r>
      <w:r w:rsidRPr="005A0928">
        <w:rPr>
          <w:rFonts w:ascii="Times New Roman" w:hAnsi="Times New Roman" w:cs="Times New Roman"/>
          <w:w w:val="95"/>
          <w:sz w:val="24"/>
          <w:szCs w:val="24"/>
          <w:lang w:val="fr-FR"/>
        </w:rPr>
        <w:t xml:space="preserve"> que les membres du groupe apprennent à se connaître,</w:t>
      </w:r>
      <w:r w:rsidR="00A52CDA">
        <w:rPr>
          <w:rFonts w:ascii="Times New Roman" w:hAnsi="Times New Roman" w:cs="Times New Roman"/>
          <w:w w:val="95"/>
          <w:sz w:val="24"/>
          <w:szCs w:val="24"/>
          <w:lang w:val="fr-FR"/>
        </w:rPr>
        <w:t xml:space="preserve"> dans la mesure où je n’encourage pas un tel rapprochement. </w:t>
      </w:r>
      <w:r w:rsidRPr="005A0928">
        <w:rPr>
          <w:rFonts w:ascii="Times New Roman" w:hAnsi="Times New Roman" w:cs="Times New Roman"/>
          <w:w w:val="95"/>
          <w:sz w:val="24"/>
          <w:szCs w:val="24"/>
          <w:lang w:val="fr-FR"/>
        </w:rPr>
        <w:t>Il faut absolument compter au moins 20 à 25</w:t>
      </w:r>
      <w:r w:rsidR="005A0928" w:rsidRPr="005A0928">
        <w:rPr>
          <w:rFonts w:ascii="Times New Roman" w:hAnsi="Times New Roman" w:cs="Times New Roman"/>
          <w:w w:val="95"/>
          <w:sz w:val="24"/>
          <w:szCs w:val="24"/>
          <w:lang w:val="fr-FR"/>
        </w:rPr>
        <w:t> </w:t>
      </w:r>
      <w:r w:rsidRPr="005A0928">
        <w:rPr>
          <w:rFonts w:ascii="Times New Roman" w:hAnsi="Times New Roman" w:cs="Times New Roman"/>
          <w:w w:val="95"/>
          <w:sz w:val="24"/>
          <w:szCs w:val="24"/>
          <w:lang w:val="fr-FR"/>
        </w:rPr>
        <w:t>participants.</w:t>
      </w:r>
    </w:p>
    <w:p w:rsidR="005C4599" w:rsidRPr="005A0928" w:rsidRDefault="005C4599" w:rsidP="007917D4">
      <w:pPr>
        <w:pStyle w:val="Paragraphedeliste"/>
        <w:numPr>
          <w:ilvl w:val="0"/>
          <w:numId w:val="3"/>
        </w:numPr>
        <w:tabs>
          <w:tab w:val="left" w:pos="575"/>
          <w:tab w:val="left" w:pos="576"/>
        </w:tabs>
        <w:spacing w:after="120" w:line="247" w:lineRule="auto"/>
        <w:ind w:left="572" w:right="329" w:hanging="476"/>
        <w:jc w:val="both"/>
        <w:rPr>
          <w:rFonts w:ascii="Times New Roman" w:hAnsi="Times New Roman" w:cs="Times New Roman"/>
          <w:w w:val="95"/>
          <w:sz w:val="24"/>
          <w:szCs w:val="24"/>
          <w:lang w:val="fr-FR"/>
        </w:rPr>
      </w:pPr>
      <w:r w:rsidRPr="005A0928">
        <w:rPr>
          <w:rFonts w:ascii="Times New Roman" w:hAnsi="Times New Roman" w:cs="Times New Roman"/>
          <w:w w:val="95"/>
          <w:sz w:val="24"/>
          <w:szCs w:val="24"/>
          <w:lang w:val="fr-FR"/>
        </w:rPr>
        <w:t xml:space="preserve">Au début de chaque session, plaignez-vous </w:t>
      </w:r>
      <w:r w:rsidR="005A0928" w:rsidRPr="005A0928">
        <w:rPr>
          <w:rFonts w:ascii="Times New Roman" w:hAnsi="Times New Roman" w:cs="Times New Roman"/>
          <w:w w:val="95"/>
          <w:sz w:val="24"/>
          <w:szCs w:val="24"/>
          <w:lang w:val="fr-FR"/>
        </w:rPr>
        <w:t>tapageusement</w:t>
      </w:r>
      <w:r w:rsidRPr="005A0928">
        <w:rPr>
          <w:rFonts w:ascii="Times New Roman" w:hAnsi="Times New Roman" w:cs="Times New Roman"/>
          <w:w w:val="95"/>
          <w:sz w:val="24"/>
          <w:szCs w:val="24"/>
          <w:lang w:val="fr-FR"/>
        </w:rPr>
        <w:t xml:space="preserve"> du peu d'étudiants qui se sont présentés. Ce préambule donnera aux membres du groupe une conscience de la taille réduite de celui-ci et leur conférera un sentiment de culpabilité. Ils cesseront de venir aux sessions ou inviteront leurs amis</w:t>
      </w:r>
      <w:r w:rsidR="005A0928">
        <w:rPr>
          <w:rFonts w:ascii="Times New Roman" w:hAnsi="Times New Roman" w:cs="Times New Roman"/>
          <w:w w:val="95"/>
          <w:sz w:val="24"/>
          <w:szCs w:val="24"/>
          <w:lang w:val="fr-FR"/>
        </w:rPr>
        <w:t xml:space="preserve"> pour moins s’ennuyer</w:t>
      </w:r>
      <w:r w:rsidRPr="005A0928">
        <w:rPr>
          <w:rFonts w:ascii="Times New Roman" w:hAnsi="Times New Roman" w:cs="Times New Roman"/>
          <w:w w:val="95"/>
          <w:sz w:val="24"/>
          <w:szCs w:val="24"/>
          <w:lang w:val="fr-FR"/>
        </w:rPr>
        <w:t>, ce qui ne manquera pas de réduire encore plus la taille du groupe. N'oubliez pas qu'il n'existe pas de groupe TROP GRAND.</w:t>
      </w:r>
    </w:p>
    <w:p w:rsidR="005C4599" w:rsidRPr="005A0928" w:rsidRDefault="005C4599" w:rsidP="007917D4">
      <w:pPr>
        <w:pStyle w:val="Paragraphedeliste"/>
        <w:numPr>
          <w:ilvl w:val="0"/>
          <w:numId w:val="3"/>
        </w:numPr>
        <w:tabs>
          <w:tab w:val="left" w:pos="575"/>
          <w:tab w:val="left" w:pos="576"/>
        </w:tabs>
        <w:spacing w:after="120" w:line="247" w:lineRule="auto"/>
        <w:ind w:left="572" w:right="329" w:hanging="476"/>
        <w:jc w:val="both"/>
        <w:rPr>
          <w:rFonts w:ascii="Times New Roman" w:hAnsi="Times New Roman" w:cs="Times New Roman"/>
          <w:w w:val="95"/>
          <w:sz w:val="24"/>
          <w:szCs w:val="24"/>
          <w:lang w:val="fr-FR"/>
        </w:rPr>
      </w:pPr>
      <w:r w:rsidRPr="005A0928">
        <w:rPr>
          <w:rFonts w:ascii="Times New Roman" w:hAnsi="Times New Roman" w:cs="Times New Roman"/>
          <w:w w:val="95"/>
          <w:sz w:val="24"/>
          <w:szCs w:val="24"/>
          <w:lang w:val="fr-FR"/>
        </w:rPr>
        <w:t>Disposez les sièges en rangées</w:t>
      </w:r>
      <w:r w:rsidR="00A52CDA">
        <w:rPr>
          <w:rFonts w:ascii="Times New Roman" w:hAnsi="Times New Roman" w:cs="Times New Roman"/>
          <w:w w:val="95"/>
          <w:sz w:val="24"/>
          <w:szCs w:val="24"/>
          <w:lang w:val="fr-FR"/>
        </w:rPr>
        <w:t xml:space="preserve"> bien droites </w:t>
      </w:r>
      <w:r w:rsidRPr="005A0928">
        <w:rPr>
          <w:rFonts w:ascii="Times New Roman" w:hAnsi="Times New Roman" w:cs="Times New Roman"/>
          <w:w w:val="95"/>
          <w:sz w:val="24"/>
          <w:szCs w:val="24"/>
          <w:lang w:val="fr-FR"/>
        </w:rPr>
        <w:t>comme dans une salle de classe. Ne permettez pas aux participants de s'asseoir de manière informelle en formant un cercle amical ou un fer à cheval. Dans de telles situations, les intéressés pourraient en effet se sentir encouragés à s'exprimer, ce qui n'est pas admissible.</w:t>
      </w:r>
    </w:p>
    <w:p w:rsidR="005C4599" w:rsidRPr="005A0928" w:rsidRDefault="005C4599" w:rsidP="007917D4">
      <w:pPr>
        <w:pStyle w:val="Paragraphedeliste"/>
        <w:numPr>
          <w:ilvl w:val="0"/>
          <w:numId w:val="3"/>
        </w:numPr>
        <w:tabs>
          <w:tab w:val="left" w:pos="575"/>
          <w:tab w:val="left" w:pos="576"/>
        </w:tabs>
        <w:spacing w:after="120" w:line="247" w:lineRule="auto"/>
        <w:ind w:left="572" w:right="329" w:hanging="476"/>
        <w:jc w:val="both"/>
        <w:rPr>
          <w:rFonts w:ascii="Times New Roman" w:hAnsi="Times New Roman" w:cs="Times New Roman"/>
          <w:w w:val="95"/>
          <w:sz w:val="24"/>
          <w:szCs w:val="24"/>
          <w:lang w:val="fr-FR"/>
        </w:rPr>
      </w:pPr>
      <w:r w:rsidRPr="005A0928">
        <w:rPr>
          <w:rFonts w:ascii="Times New Roman" w:hAnsi="Times New Roman" w:cs="Times New Roman"/>
          <w:w w:val="95"/>
          <w:sz w:val="24"/>
          <w:szCs w:val="24"/>
          <w:lang w:val="fr-FR"/>
        </w:rPr>
        <w:t xml:space="preserve">Faites des </w:t>
      </w:r>
      <w:r w:rsidR="005A0928">
        <w:rPr>
          <w:rFonts w:ascii="Times New Roman" w:hAnsi="Times New Roman" w:cs="Times New Roman"/>
          <w:w w:val="95"/>
          <w:sz w:val="24"/>
          <w:szCs w:val="24"/>
          <w:lang w:val="fr-FR"/>
        </w:rPr>
        <w:t>« </w:t>
      </w:r>
      <w:r w:rsidRPr="005A0928">
        <w:rPr>
          <w:rFonts w:ascii="Times New Roman" w:hAnsi="Times New Roman" w:cs="Times New Roman"/>
          <w:w w:val="95"/>
          <w:sz w:val="24"/>
          <w:szCs w:val="24"/>
          <w:lang w:val="fr-FR"/>
        </w:rPr>
        <w:t>sermons</w:t>
      </w:r>
      <w:r w:rsidR="005A0928">
        <w:rPr>
          <w:rFonts w:ascii="Times New Roman" w:hAnsi="Times New Roman" w:cs="Times New Roman"/>
          <w:w w:val="95"/>
          <w:sz w:val="24"/>
          <w:szCs w:val="24"/>
          <w:lang w:val="fr-FR"/>
        </w:rPr>
        <w:t xml:space="preserve"> » </w:t>
      </w:r>
      <w:r w:rsidRPr="005A0928">
        <w:rPr>
          <w:rFonts w:ascii="Times New Roman" w:hAnsi="Times New Roman" w:cs="Times New Roman"/>
          <w:w w:val="95"/>
          <w:sz w:val="24"/>
          <w:szCs w:val="24"/>
          <w:lang w:val="fr-FR"/>
        </w:rPr>
        <w:t>longs et monotones à chaque occasion</w:t>
      </w:r>
      <w:r w:rsidR="005A0928">
        <w:rPr>
          <w:rFonts w:ascii="Times New Roman" w:hAnsi="Times New Roman" w:cs="Times New Roman"/>
          <w:w w:val="95"/>
          <w:sz w:val="24"/>
          <w:szCs w:val="24"/>
          <w:lang w:val="fr-FR"/>
        </w:rPr>
        <w:t> </w:t>
      </w:r>
      <w:r w:rsidRPr="005A0928">
        <w:rPr>
          <w:rFonts w:ascii="Times New Roman" w:hAnsi="Times New Roman" w:cs="Times New Roman"/>
          <w:w w:val="95"/>
          <w:sz w:val="24"/>
          <w:szCs w:val="24"/>
          <w:lang w:val="fr-FR"/>
        </w:rPr>
        <w:t>: cela devrait décourager toute forme de liberté d'expression au sein du groupe.</w:t>
      </w:r>
    </w:p>
    <w:p w:rsidR="005C4599" w:rsidRPr="005A0928" w:rsidRDefault="005C4599" w:rsidP="007917D4">
      <w:pPr>
        <w:pStyle w:val="Paragraphedeliste"/>
        <w:numPr>
          <w:ilvl w:val="0"/>
          <w:numId w:val="3"/>
        </w:numPr>
        <w:tabs>
          <w:tab w:val="left" w:pos="575"/>
          <w:tab w:val="left" w:pos="576"/>
        </w:tabs>
        <w:spacing w:after="120" w:line="247" w:lineRule="auto"/>
        <w:ind w:left="572" w:right="329" w:hanging="476"/>
        <w:jc w:val="both"/>
        <w:rPr>
          <w:rFonts w:ascii="Times New Roman" w:hAnsi="Times New Roman" w:cs="Times New Roman"/>
          <w:w w:val="95"/>
          <w:sz w:val="24"/>
          <w:szCs w:val="24"/>
          <w:lang w:val="fr-FR"/>
        </w:rPr>
      </w:pPr>
      <w:r w:rsidRPr="005A0928">
        <w:rPr>
          <w:rFonts w:ascii="Times New Roman" w:hAnsi="Times New Roman" w:cs="Times New Roman"/>
          <w:w w:val="95"/>
          <w:sz w:val="24"/>
          <w:szCs w:val="24"/>
          <w:lang w:val="fr-FR"/>
        </w:rPr>
        <w:t xml:space="preserve">Dominez le groupe dès le début. Imposez-vous comme l'autorité sur </w:t>
      </w:r>
      <w:r w:rsidR="005A0928">
        <w:rPr>
          <w:rFonts w:ascii="Times New Roman" w:hAnsi="Times New Roman" w:cs="Times New Roman"/>
          <w:w w:val="95"/>
          <w:sz w:val="24"/>
          <w:szCs w:val="24"/>
          <w:lang w:val="fr-FR"/>
        </w:rPr>
        <w:t>t</w:t>
      </w:r>
      <w:r w:rsidRPr="005A0928">
        <w:rPr>
          <w:rFonts w:ascii="Times New Roman" w:hAnsi="Times New Roman" w:cs="Times New Roman"/>
          <w:w w:val="95"/>
          <w:sz w:val="24"/>
          <w:szCs w:val="24"/>
          <w:lang w:val="fr-FR"/>
        </w:rPr>
        <w:t xml:space="preserve">outes </w:t>
      </w:r>
      <w:r w:rsidR="005A0928">
        <w:rPr>
          <w:rFonts w:ascii="Times New Roman" w:hAnsi="Times New Roman" w:cs="Times New Roman"/>
          <w:w w:val="95"/>
          <w:sz w:val="24"/>
          <w:szCs w:val="24"/>
          <w:lang w:val="fr-FR"/>
        </w:rPr>
        <w:t>l</w:t>
      </w:r>
      <w:r w:rsidRPr="005A0928">
        <w:rPr>
          <w:rFonts w:ascii="Times New Roman" w:hAnsi="Times New Roman" w:cs="Times New Roman"/>
          <w:w w:val="95"/>
          <w:sz w:val="24"/>
          <w:szCs w:val="24"/>
          <w:lang w:val="fr-FR"/>
        </w:rPr>
        <w:t xml:space="preserve">es questions susceptibles d'être abordées. Prenez </w:t>
      </w:r>
      <w:r w:rsidR="005A0928">
        <w:rPr>
          <w:rFonts w:ascii="Times New Roman" w:hAnsi="Times New Roman" w:cs="Times New Roman"/>
          <w:w w:val="95"/>
          <w:sz w:val="24"/>
          <w:szCs w:val="24"/>
          <w:lang w:val="fr-FR"/>
        </w:rPr>
        <w:t>tout seul chacune des</w:t>
      </w:r>
      <w:r w:rsidRPr="005A0928">
        <w:rPr>
          <w:rFonts w:ascii="Times New Roman" w:hAnsi="Times New Roman" w:cs="Times New Roman"/>
          <w:w w:val="95"/>
          <w:sz w:val="24"/>
          <w:szCs w:val="24"/>
          <w:lang w:val="fr-FR"/>
        </w:rPr>
        <w:t xml:space="preserve"> décisions </w:t>
      </w:r>
      <w:r w:rsidR="005A0928">
        <w:rPr>
          <w:rFonts w:ascii="Times New Roman" w:hAnsi="Times New Roman" w:cs="Times New Roman"/>
          <w:w w:val="95"/>
          <w:sz w:val="24"/>
          <w:szCs w:val="24"/>
          <w:lang w:val="fr-FR"/>
        </w:rPr>
        <w:t>capitales</w:t>
      </w:r>
      <w:r w:rsidRPr="005A0928">
        <w:rPr>
          <w:rFonts w:ascii="Times New Roman" w:hAnsi="Times New Roman" w:cs="Times New Roman"/>
          <w:w w:val="95"/>
          <w:sz w:val="24"/>
          <w:szCs w:val="24"/>
          <w:lang w:val="fr-FR"/>
        </w:rPr>
        <w:t xml:space="preserve">, tout en </w:t>
      </w:r>
      <w:r w:rsidR="005A0928">
        <w:rPr>
          <w:rFonts w:ascii="Times New Roman" w:hAnsi="Times New Roman" w:cs="Times New Roman"/>
          <w:w w:val="95"/>
          <w:sz w:val="24"/>
          <w:szCs w:val="24"/>
          <w:lang w:val="fr-FR"/>
        </w:rPr>
        <w:t>laissant accroire</w:t>
      </w:r>
      <w:r w:rsidRPr="005A0928">
        <w:rPr>
          <w:rFonts w:ascii="Times New Roman" w:hAnsi="Times New Roman" w:cs="Times New Roman"/>
          <w:w w:val="95"/>
          <w:sz w:val="24"/>
          <w:szCs w:val="24"/>
          <w:lang w:val="fr-FR"/>
        </w:rPr>
        <w:t xml:space="preserve"> aux membres du groupe </w:t>
      </w:r>
      <w:r w:rsidR="005A0928">
        <w:rPr>
          <w:rFonts w:ascii="Times New Roman" w:hAnsi="Times New Roman" w:cs="Times New Roman"/>
          <w:w w:val="95"/>
          <w:sz w:val="24"/>
          <w:szCs w:val="24"/>
          <w:lang w:val="fr-FR"/>
        </w:rPr>
        <w:t>que vous faites preuve</w:t>
      </w:r>
      <w:r w:rsidRPr="005A0928">
        <w:rPr>
          <w:rFonts w:ascii="Times New Roman" w:hAnsi="Times New Roman" w:cs="Times New Roman"/>
          <w:w w:val="95"/>
          <w:sz w:val="24"/>
          <w:szCs w:val="24"/>
          <w:lang w:val="fr-FR"/>
        </w:rPr>
        <w:t xml:space="preserve"> d'un esprit démocratique.</w:t>
      </w:r>
    </w:p>
    <w:p w:rsidR="005C4599" w:rsidRPr="005A0928" w:rsidRDefault="005C4599" w:rsidP="007917D4">
      <w:pPr>
        <w:pStyle w:val="Paragraphedeliste"/>
        <w:numPr>
          <w:ilvl w:val="0"/>
          <w:numId w:val="3"/>
        </w:numPr>
        <w:tabs>
          <w:tab w:val="left" w:pos="575"/>
          <w:tab w:val="left" w:pos="576"/>
        </w:tabs>
        <w:spacing w:after="120" w:line="247" w:lineRule="auto"/>
        <w:ind w:left="572" w:right="329" w:hanging="476"/>
        <w:jc w:val="both"/>
        <w:rPr>
          <w:rFonts w:ascii="Times New Roman" w:hAnsi="Times New Roman" w:cs="Times New Roman"/>
          <w:w w:val="95"/>
          <w:sz w:val="24"/>
          <w:szCs w:val="24"/>
          <w:lang w:val="fr-FR"/>
        </w:rPr>
      </w:pPr>
      <w:r w:rsidRPr="005A0928">
        <w:rPr>
          <w:rFonts w:ascii="Times New Roman" w:hAnsi="Times New Roman" w:cs="Times New Roman"/>
          <w:w w:val="95"/>
          <w:sz w:val="24"/>
          <w:szCs w:val="24"/>
          <w:lang w:val="fr-FR"/>
        </w:rPr>
        <w:t xml:space="preserve">Si possible, affirmez-vous comme le professeur du groupe et dispensez une leçon apprise </w:t>
      </w:r>
      <w:r w:rsidR="005A0928">
        <w:rPr>
          <w:rFonts w:ascii="Times New Roman" w:hAnsi="Times New Roman" w:cs="Times New Roman"/>
          <w:w w:val="95"/>
          <w:sz w:val="24"/>
          <w:szCs w:val="24"/>
          <w:lang w:val="fr-FR"/>
        </w:rPr>
        <w:t xml:space="preserve">à </w:t>
      </w:r>
      <w:r w:rsidRPr="005A0928">
        <w:rPr>
          <w:rFonts w:ascii="Times New Roman" w:hAnsi="Times New Roman" w:cs="Times New Roman"/>
          <w:w w:val="95"/>
          <w:sz w:val="24"/>
          <w:szCs w:val="24"/>
          <w:lang w:val="fr-FR"/>
        </w:rPr>
        <w:t>chaque session. (</w:t>
      </w:r>
      <w:r w:rsidR="00A52CDA">
        <w:rPr>
          <w:rFonts w:ascii="Times New Roman" w:hAnsi="Times New Roman" w:cs="Times New Roman"/>
          <w:w w:val="95"/>
          <w:sz w:val="24"/>
          <w:szCs w:val="24"/>
          <w:lang w:val="fr-FR"/>
        </w:rPr>
        <w:t>l</w:t>
      </w:r>
      <w:r w:rsidRPr="005A0928">
        <w:rPr>
          <w:rFonts w:ascii="Times New Roman" w:hAnsi="Times New Roman" w:cs="Times New Roman"/>
          <w:w w:val="95"/>
          <w:sz w:val="24"/>
          <w:szCs w:val="24"/>
          <w:lang w:val="fr-FR"/>
        </w:rPr>
        <w:t xml:space="preserve">es étudiants devraient commencer à disparaître </w:t>
      </w:r>
      <w:r w:rsidR="005A0928">
        <w:rPr>
          <w:rFonts w:ascii="Times New Roman" w:hAnsi="Times New Roman" w:cs="Times New Roman"/>
          <w:w w:val="95"/>
          <w:sz w:val="24"/>
          <w:szCs w:val="24"/>
          <w:lang w:val="fr-FR"/>
        </w:rPr>
        <w:t>dès la deuxième journée</w:t>
      </w:r>
      <w:r w:rsidRPr="005A0928">
        <w:rPr>
          <w:rFonts w:ascii="Times New Roman" w:hAnsi="Times New Roman" w:cs="Times New Roman"/>
          <w:w w:val="95"/>
          <w:sz w:val="24"/>
          <w:szCs w:val="24"/>
          <w:lang w:val="fr-FR"/>
        </w:rPr>
        <w:t>).</w:t>
      </w:r>
    </w:p>
    <w:p w:rsidR="005C4599" w:rsidRPr="005A0928" w:rsidRDefault="005C4599" w:rsidP="007917D4">
      <w:pPr>
        <w:pStyle w:val="Paragraphedeliste"/>
        <w:numPr>
          <w:ilvl w:val="0"/>
          <w:numId w:val="3"/>
        </w:numPr>
        <w:tabs>
          <w:tab w:val="left" w:pos="575"/>
          <w:tab w:val="left" w:pos="576"/>
        </w:tabs>
        <w:spacing w:after="120" w:line="247" w:lineRule="auto"/>
        <w:ind w:left="572" w:right="329" w:hanging="476"/>
        <w:jc w:val="both"/>
        <w:rPr>
          <w:rFonts w:ascii="Times New Roman" w:hAnsi="Times New Roman" w:cs="Times New Roman"/>
          <w:w w:val="95"/>
          <w:sz w:val="24"/>
          <w:szCs w:val="24"/>
          <w:lang w:val="fr-FR"/>
        </w:rPr>
      </w:pPr>
      <w:r w:rsidRPr="005A0928">
        <w:rPr>
          <w:rFonts w:ascii="Times New Roman" w:hAnsi="Times New Roman" w:cs="Times New Roman"/>
          <w:w w:val="95"/>
          <w:sz w:val="24"/>
          <w:szCs w:val="24"/>
          <w:lang w:val="fr-FR"/>
        </w:rPr>
        <w:t xml:space="preserve">Ne prêtez </w:t>
      </w:r>
      <w:r w:rsidRPr="005A0928">
        <w:rPr>
          <w:rFonts w:ascii="Times New Roman" w:hAnsi="Times New Roman" w:cs="Times New Roman"/>
          <w:b/>
          <w:bCs/>
          <w:i/>
          <w:iCs/>
          <w:w w:val="95"/>
          <w:sz w:val="24"/>
          <w:szCs w:val="24"/>
          <w:lang w:val="fr-FR"/>
        </w:rPr>
        <w:t>AUCUNE</w:t>
      </w:r>
      <w:r w:rsidRPr="005A0928">
        <w:rPr>
          <w:rFonts w:ascii="Times New Roman" w:hAnsi="Times New Roman" w:cs="Times New Roman"/>
          <w:w w:val="95"/>
          <w:sz w:val="24"/>
          <w:szCs w:val="24"/>
          <w:lang w:val="fr-FR"/>
        </w:rPr>
        <w:t xml:space="preserve"> attention aux besoins ou aux intérêts des membres du groupe. Il est de toute façon scientifiquement prouvé que la plupart des gens ne savent pas ce qui est mieux pour eux.</w:t>
      </w:r>
    </w:p>
    <w:p w:rsidR="005C4599" w:rsidRPr="005A0928" w:rsidRDefault="005C4599" w:rsidP="007917D4">
      <w:pPr>
        <w:pStyle w:val="Paragraphedeliste"/>
        <w:numPr>
          <w:ilvl w:val="0"/>
          <w:numId w:val="3"/>
        </w:numPr>
        <w:tabs>
          <w:tab w:val="left" w:pos="575"/>
          <w:tab w:val="left" w:pos="576"/>
        </w:tabs>
        <w:spacing w:after="120" w:line="247" w:lineRule="auto"/>
        <w:ind w:left="572" w:right="329" w:hanging="476"/>
        <w:jc w:val="both"/>
        <w:rPr>
          <w:rFonts w:ascii="Times New Roman" w:hAnsi="Times New Roman" w:cs="Times New Roman"/>
          <w:w w:val="95"/>
          <w:sz w:val="24"/>
          <w:szCs w:val="24"/>
          <w:lang w:val="fr-FR"/>
        </w:rPr>
      </w:pPr>
      <w:r w:rsidRPr="005A0928">
        <w:rPr>
          <w:rFonts w:ascii="Times New Roman" w:hAnsi="Times New Roman" w:cs="Times New Roman"/>
          <w:w w:val="95"/>
          <w:sz w:val="24"/>
          <w:szCs w:val="24"/>
          <w:lang w:val="fr-FR"/>
        </w:rPr>
        <w:t>Dans la mesure du possible, répondez vous-même à toutes les questions. Ne laissez pas les membres du groupe se parler entre eux ou répondre aux questions des autres. Que pourraient</w:t>
      </w:r>
      <w:r w:rsidR="005A0928">
        <w:rPr>
          <w:rFonts w:ascii="Times New Roman" w:hAnsi="Times New Roman" w:cs="Times New Roman"/>
          <w:w w:val="95"/>
          <w:sz w:val="24"/>
          <w:szCs w:val="24"/>
          <w:lang w:val="fr-FR"/>
        </w:rPr>
        <w:t>-ils</w:t>
      </w:r>
      <w:r w:rsidRPr="005A0928">
        <w:rPr>
          <w:rFonts w:ascii="Times New Roman" w:hAnsi="Times New Roman" w:cs="Times New Roman"/>
          <w:w w:val="95"/>
          <w:sz w:val="24"/>
          <w:szCs w:val="24"/>
          <w:lang w:val="fr-FR"/>
        </w:rPr>
        <w:t xml:space="preserve"> bien savoir que vous ne savez pas déjà et que vous ne pourriez pas exprimer infiniment mieux</w:t>
      </w:r>
      <w:r w:rsidR="005A0928">
        <w:rPr>
          <w:rFonts w:ascii="Times New Roman" w:hAnsi="Times New Roman" w:cs="Times New Roman"/>
          <w:w w:val="95"/>
          <w:sz w:val="24"/>
          <w:szCs w:val="24"/>
          <w:lang w:val="fr-FR"/>
        </w:rPr>
        <w:t> </w:t>
      </w:r>
      <w:r w:rsidRPr="005A0928">
        <w:rPr>
          <w:rFonts w:ascii="Times New Roman" w:hAnsi="Times New Roman" w:cs="Times New Roman"/>
          <w:w w:val="95"/>
          <w:sz w:val="24"/>
          <w:szCs w:val="24"/>
          <w:lang w:val="fr-FR"/>
        </w:rPr>
        <w:t>?</w:t>
      </w:r>
    </w:p>
    <w:p w:rsidR="005C4599" w:rsidRPr="005A0928" w:rsidRDefault="005C4599" w:rsidP="007917D4">
      <w:pPr>
        <w:pStyle w:val="Paragraphedeliste"/>
        <w:numPr>
          <w:ilvl w:val="0"/>
          <w:numId w:val="3"/>
        </w:numPr>
        <w:tabs>
          <w:tab w:val="left" w:pos="575"/>
          <w:tab w:val="left" w:pos="576"/>
        </w:tabs>
        <w:spacing w:after="120" w:line="247" w:lineRule="auto"/>
        <w:ind w:left="572" w:right="329" w:hanging="476"/>
        <w:jc w:val="both"/>
        <w:rPr>
          <w:rFonts w:ascii="Times New Roman" w:hAnsi="Times New Roman" w:cs="Times New Roman"/>
          <w:w w:val="95"/>
          <w:sz w:val="24"/>
          <w:szCs w:val="24"/>
          <w:lang w:val="fr-FR"/>
        </w:rPr>
      </w:pPr>
      <w:r w:rsidRPr="005A0928">
        <w:rPr>
          <w:rFonts w:ascii="Times New Roman" w:hAnsi="Times New Roman" w:cs="Times New Roman"/>
          <w:b/>
          <w:bCs/>
          <w:i/>
          <w:iCs/>
          <w:w w:val="95"/>
          <w:sz w:val="24"/>
          <w:szCs w:val="24"/>
          <w:lang w:val="fr-FR"/>
        </w:rPr>
        <w:t>NE</w:t>
      </w:r>
      <w:r w:rsidRPr="005A0928">
        <w:rPr>
          <w:rFonts w:ascii="Times New Roman" w:hAnsi="Times New Roman" w:cs="Times New Roman"/>
          <w:w w:val="95"/>
          <w:sz w:val="24"/>
          <w:szCs w:val="24"/>
          <w:lang w:val="fr-FR"/>
        </w:rPr>
        <w:t xml:space="preserve"> laissez </w:t>
      </w:r>
      <w:r w:rsidRPr="005A0928">
        <w:rPr>
          <w:rFonts w:ascii="Times New Roman" w:hAnsi="Times New Roman" w:cs="Times New Roman"/>
          <w:b/>
          <w:bCs/>
          <w:i/>
          <w:iCs/>
          <w:w w:val="95"/>
          <w:sz w:val="24"/>
          <w:szCs w:val="24"/>
          <w:lang w:val="fr-FR"/>
        </w:rPr>
        <w:t>PAS</w:t>
      </w:r>
      <w:r w:rsidRPr="005A0928">
        <w:rPr>
          <w:rFonts w:ascii="Times New Roman" w:hAnsi="Times New Roman" w:cs="Times New Roman"/>
          <w:w w:val="95"/>
          <w:sz w:val="24"/>
          <w:szCs w:val="24"/>
          <w:lang w:val="fr-FR"/>
        </w:rPr>
        <w:t xml:space="preserve"> s'installer le fantasme selon lequel les membres du groupe devraient diriger à tour de rôle les séances de discussion. </w:t>
      </w:r>
      <w:r w:rsidR="005A0928">
        <w:rPr>
          <w:rFonts w:ascii="Times New Roman" w:hAnsi="Times New Roman" w:cs="Times New Roman"/>
          <w:w w:val="95"/>
          <w:sz w:val="24"/>
          <w:szCs w:val="24"/>
          <w:lang w:val="fr-FR"/>
        </w:rPr>
        <w:t>Les apprena</w:t>
      </w:r>
      <w:bookmarkStart w:id="0" w:name="_GoBack"/>
      <w:bookmarkEnd w:id="0"/>
      <w:r w:rsidR="005A0928">
        <w:rPr>
          <w:rFonts w:ascii="Times New Roman" w:hAnsi="Times New Roman" w:cs="Times New Roman"/>
          <w:w w:val="95"/>
          <w:sz w:val="24"/>
          <w:szCs w:val="24"/>
          <w:lang w:val="fr-FR"/>
        </w:rPr>
        <w:t>nts</w:t>
      </w:r>
      <w:r w:rsidRPr="005A0928">
        <w:rPr>
          <w:rFonts w:ascii="Times New Roman" w:hAnsi="Times New Roman" w:cs="Times New Roman"/>
          <w:w w:val="95"/>
          <w:sz w:val="24"/>
          <w:szCs w:val="24"/>
          <w:lang w:val="fr-FR"/>
        </w:rPr>
        <w:t xml:space="preserve"> risqueraient alors de s'impliquer et de s'intéresser trop profondément, ainsi que de faire vivre le groupe en dépit de tous vos efforts.</w:t>
      </w:r>
    </w:p>
    <w:p w:rsidR="005C4599" w:rsidRPr="005A0928" w:rsidRDefault="007917D4" w:rsidP="007917D4">
      <w:pPr>
        <w:pStyle w:val="Paragraphedeliste"/>
        <w:numPr>
          <w:ilvl w:val="0"/>
          <w:numId w:val="3"/>
        </w:numPr>
        <w:tabs>
          <w:tab w:val="left" w:pos="575"/>
          <w:tab w:val="left" w:pos="576"/>
        </w:tabs>
        <w:spacing w:after="120" w:line="247" w:lineRule="auto"/>
        <w:ind w:left="572" w:right="329" w:hanging="476"/>
        <w:jc w:val="both"/>
        <w:rPr>
          <w:rFonts w:ascii="Times New Roman" w:hAnsi="Times New Roman" w:cs="Times New Roman"/>
          <w:w w:val="95"/>
          <w:sz w:val="24"/>
          <w:szCs w:val="24"/>
          <w:lang w:val="fr-FR"/>
        </w:rPr>
      </w:pPr>
      <w:r w:rsidRPr="005A0928">
        <w:rPr>
          <w:rFonts w:ascii="Times New Roman" w:hAnsi="Times New Roman" w:cs="Times New Roman"/>
          <w:w w:val="95"/>
          <w:sz w:val="24"/>
          <w:szCs w:val="24"/>
          <w:lang w:val="fr-FR"/>
        </w:rPr>
        <w:t xml:space="preserve">Ne </w:t>
      </w:r>
      <w:r w:rsidR="005C4599" w:rsidRPr="005A0928">
        <w:rPr>
          <w:rFonts w:ascii="Times New Roman" w:hAnsi="Times New Roman" w:cs="Times New Roman"/>
          <w:w w:val="95"/>
          <w:sz w:val="24"/>
          <w:szCs w:val="24"/>
          <w:lang w:val="fr-FR"/>
        </w:rPr>
        <w:t xml:space="preserve">laissez </w:t>
      </w:r>
      <w:r w:rsidR="005C4599" w:rsidRPr="005A0928">
        <w:rPr>
          <w:rFonts w:ascii="Times New Roman" w:hAnsi="Times New Roman" w:cs="Times New Roman"/>
          <w:b/>
          <w:bCs/>
          <w:i/>
          <w:iCs/>
          <w:w w:val="95"/>
          <w:sz w:val="24"/>
          <w:szCs w:val="24"/>
          <w:lang w:val="fr-FR"/>
        </w:rPr>
        <w:t>JAMAIS</w:t>
      </w:r>
      <w:r w:rsidR="005C4599" w:rsidRPr="005A0928">
        <w:rPr>
          <w:rFonts w:ascii="Times New Roman" w:hAnsi="Times New Roman" w:cs="Times New Roman"/>
          <w:i/>
          <w:iCs/>
          <w:w w:val="95"/>
          <w:sz w:val="24"/>
          <w:szCs w:val="24"/>
          <w:lang w:val="fr-FR"/>
        </w:rPr>
        <w:t xml:space="preserve"> </w:t>
      </w:r>
      <w:r w:rsidR="005C4599" w:rsidRPr="005A0928">
        <w:rPr>
          <w:rFonts w:ascii="Times New Roman" w:hAnsi="Times New Roman" w:cs="Times New Roman"/>
          <w:w w:val="95"/>
          <w:sz w:val="24"/>
          <w:szCs w:val="24"/>
          <w:lang w:val="fr-FR"/>
        </w:rPr>
        <w:t>les membres du groupe partager quoi que ce soit de personnel. Si cela se produit, changez de sujet et entamez une discussion intellectuelle, aride et sans danger. De cette façon, le groupe ne s'impliquera pas trop profondément. Les groupes où les partic</w:t>
      </w:r>
      <w:r w:rsidRPr="005A0928">
        <w:rPr>
          <w:rFonts w:ascii="Times New Roman" w:hAnsi="Times New Roman" w:cs="Times New Roman"/>
          <w:w w:val="95"/>
          <w:sz w:val="24"/>
          <w:szCs w:val="24"/>
          <w:lang w:val="fr-FR"/>
        </w:rPr>
        <w:t>i</w:t>
      </w:r>
      <w:r w:rsidR="005C4599" w:rsidRPr="005A0928">
        <w:rPr>
          <w:rFonts w:ascii="Times New Roman" w:hAnsi="Times New Roman" w:cs="Times New Roman"/>
          <w:w w:val="95"/>
          <w:sz w:val="24"/>
          <w:szCs w:val="24"/>
          <w:lang w:val="fr-FR"/>
        </w:rPr>
        <w:t>pants réagiss</w:t>
      </w:r>
      <w:r w:rsidR="005A0928">
        <w:rPr>
          <w:rFonts w:ascii="Times New Roman" w:hAnsi="Times New Roman" w:cs="Times New Roman"/>
          <w:w w:val="95"/>
          <w:sz w:val="24"/>
          <w:szCs w:val="24"/>
          <w:lang w:val="fr-FR"/>
        </w:rPr>
        <w:t>a</w:t>
      </w:r>
      <w:r w:rsidR="005C4599" w:rsidRPr="005A0928">
        <w:rPr>
          <w:rFonts w:ascii="Times New Roman" w:hAnsi="Times New Roman" w:cs="Times New Roman"/>
          <w:w w:val="95"/>
          <w:sz w:val="24"/>
          <w:szCs w:val="24"/>
          <w:lang w:val="fr-FR"/>
        </w:rPr>
        <w:t>nt de la sorte sont extrêmement difficiles à contrôler.</w:t>
      </w:r>
    </w:p>
    <w:p w:rsidR="005C4599" w:rsidRPr="005A0928" w:rsidRDefault="00A52CDA" w:rsidP="007917D4">
      <w:pPr>
        <w:pStyle w:val="Paragraphedeliste"/>
        <w:numPr>
          <w:ilvl w:val="0"/>
          <w:numId w:val="3"/>
        </w:numPr>
        <w:tabs>
          <w:tab w:val="left" w:pos="575"/>
          <w:tab w:val="left" w:pos="576"/>
        </w:tabs>
        <w:spacing w:after="120" w:line="247" w:lineRule="auto"/>
        <w:ind w:left="572" w:right="329" w:hanging="476"/>
        <w:jc w:val="both"/>
        <w:rPr>
          <w:rFonts w:ascii="Times New Roman" w:hAnsi="Times New Roman" w:cs="Times New Roman"/>
          <w:w w:val="95"/>
          <w:sz w:val="24"/>
          <w:szCs w:val="24"/>
          <w:lang w:val="fr-FR"/>
        </w:rPr>
      </w:pPr>
      <w:r>
        <w:rPr>
          <w:rFonts w:ascii="Times New Roman" w:hAnsi="Times New Roman" w:cs="Times New Roman"/>
          <w:w w:val="95"/>
          <w:sz w:val="24"/>
          <w:szCs w:val="24"/>
          <w:lang w:val="fr-FR"/>
        </w:rPr>
        <w:t xml:space="preserve">Imprimez à la discussion un caractère purement théorique propre habituellement aux </w:t>
      </w:r>
      <w:r w:rsidR="005C4599" w:rsidRPr="005A0928">
        <w:rPr>
          <w:rFonts w:ascii="Times New Roman" w:hAnsi="Times New Roman" w:cs="Times New Roman"/>
          <w:w w:val="95"/>
          <w:sz w:val="24"/>
          <w:szCs w:val="24"/>
          <w:lang w:val="fr-FR"/>
        </w:rPr>
        <w:t>discussions théologiques et philosophiques conventionnelles.</w:t>
      </w:r>
    </w:p>
    <w:p w:rsidR="005C4599" w:rsidRPr="005A0928" w:rsidRDefault="005C4599" w:rsidP="007917D4">
      <w:pPr>
        <w:pStyle w:val="Paragraphedeliste"/>
        <w:numPr>
          <w:ilvl w:val="0"/>
          <w:numId w:val="3"/>
        </w:numPr>
        <w:tabs>
          <w:tab w:val="left" w:pos="575"/>
          <w:tab w:val="left" w:pos="576"/>
        </w:tabs>
        <w:spacing w:after="120" w:line="247" w:lineRule="auto"/>
        <w:ind w:left="572" w:right="329" w:hanging="476"/>
        <w:jc w:val="both"/>
        <w:rPr>
          <w:rFonts w:ascii="Times New Roman" w:hAnsi="Times New Roman" w:cs="Times New Roman"/>
          <w:w w:val="95"/>
          <w:sz w:val="24"/>
          <w:szCs w:val="24"/>
          <w:lang w:val="fr-FR"/>
        </w:rPr>
      </w:pPr>
      <w:r w:rsidRPr="005A0928">
        <w:rPr>
          <w:rFonts w:ascii="Times New Roman" w:hAnsi="Times New Roman" w:cs="Times New Roman"/>
          <w:w w:val="95"/>
          <w:sz w:val="24"/>
          <w:szCs w:val="24"/>
          <w:lang w:val="fr-FR"/>
        </w:rPr>
        <w:t>Mentionnez des noms obscurs et recourez à un jargon technique lorsque c'est possible, de manière à accentuer le sentiment d'infériorité au sein du groupe.</w:t>
      </w:r>
    </w:p>
    <w:p w:rsidR="005C4599" w:rsidRPr="005A0928" w:rsidRDefault="005C4599" w:rsidP="007917D4">
      <w:pPr>
        <w:pStyle w:val="Paragraphedeliste"/>
        <w:numPr>
          <w:ilvl w:val="0"/>
          <w:numId w:val="3"/>
        </w:numPr>
        <w:tabs>
          <w:tab w:val="left" w:pos="575"/>
          <w:tab w:val="left" w:pos="576"/>
        </w:tabs>
        <w:spacing w:after="120" w:line="247" w:lineRule="auto"/>
        <w:ind w:left="572" w:right="329" w:hanging="476"/>
        <w:jc w:val="both"/>
        <w:rPr>
          <w:rFonts w:ascii="Times New Roman" w:hAnsi="Times New Roman" w:cs="Times New Roman"/>
          <w:w w:val="95"/>
          <w:sz w:val="24"/>
          <w:szCs w:val="24"/>
          <w:lang w:val="fr-FR"/>
        </w:rPr>
      </w:pPr>
      <w:r w:rsidRPr="005A0928">
        <w:rPr>
          <w:rFonts w:ascii="Times New Roman" w:hAnsi="Times New Roman" w:cs="Times New Roman"/>
          <w:w w:val="95"/>
          <w:sz w:val="24"/>
          <w:szCs w:val="24"/>
          <w:lang w:val="fr-FR"/>
        </w:rPr>
        <w:t xml:space="preserve">Permettez à une ou </w:t>
      </w:r>
      <w:r w:rsidR="005A0928">
        <w:rPr>
          <w:rFonts w:ascii="Times New Roman" w:hAnsi="Times New Roman" w:cs="Times New Roman"/>
          <w:w w:val="95"/>
          <w:sz w:val="24"/>
          <w:szCs w:val="24"/>
          <w:lang w:val="fr-FR"/>
        </w:rPr>
        <w:t>— </w:t>
      </w:r>
      <w:r w:rsidRPr="005A0928">
        <w:rPr>
          <w:rFonts w:ascii="Times New Roman" w:hAnsi="Times New Roman" w:cs="Times New Roman"/>
          <w:w w:val="95"/>
          <w:sz w:val="24"/>
          <w:szCs w:val="24"/>
          <w:lang w:val="fr-FR"/>
        </w:rPr>
        <w:t>tout au plus</w:t>
      </w:r>
      <w:r w:rsidR="005A0928">
        <w:rPr>
          <w:rFonts w:ascii="Times New Roman" w:hAnsi="Times New Roman" w:cs="Times New Roman"/>
          <w:w w:val="95"/>
          <w:sz w:val="24"/>
          <w:szCs w:val="24"/>
          <w:lang w:val="fr-FR"/>
        </w:rPr>
        <w:t xml:space="preserve"> —</w:t>
      </w:r>
      <w:r w:rsidRPr="005A0928">
        <w:rPr>
          <w:rFonts w:ascii="Times New Roman" w:hAnsi="Times New Roman" w:cs="Times New Roman"/>
          <w:w w:val="95"/>
          <w:sz w:val="24"/>
          <w:szCs w:val="24"/>
          <w:lang w:val="fr-FR"/>
        </w:rPr>
        <w:t xml:space="preserve"> à deux personnes de dominer les discussions</w:t>
      </w:r>
      <w:r w:rsidR="005A0928">
        <w:rPr>
          <w:rFonts w:ascii="Times New Roman" w:hAnsi="Times New Roman" w:cs="Times New Roman"/>
          <w:w w:val="95"/>
          <w:sz w:val="24"/>
          <w:szCs w:val="24"/>
          <w:lang w:val="fr-FR"/>
        </w:rPr>
        <w:t> </w:t>
      </w:r>
      <w:r w:rsidRPr="005A0928">
        <w:rPr>
          <w:rFonts w:ascii="Times New Roman" w:hAnsi="Times New Roman" w:cs="Times New Roman"/>
          <w:w w:val="95"/>
          <w:sz w:val="24"/>
          <w:szCs w:val="24"/>
          <w:lang w:val="fr-FR"/>
        </w:rPr>
        <w:t xml:space="preserve">: cela permettra au reste du groupe de se mettre tranquillement à nourrir des griefs et de faire </w:t>
      </w:r>
      <w:r w:rsidR="005A0928">
        <w:rPr>
          <w:rFonts w:ascii="Times New Roman" w:hAnsi="Times New Roman" w:cs="Times New Roman"/>
          <w:w w:val="95"/>
          <w:sz w:val="24"/>
          <w:szCs w:val="24"/>
          <w:lang w:val="fr-FR"/>
        </w:rPr>
        <w:t>disparaître</w:t>
      </w:r>
      <w:r w:rsidRPr="005A0928">
        <w:rPr>
          <w:rFonts w:ascii="Times New Roman" w:hAnsi="Times New Roman" w:cs="Times New Roman"/>
          <w:w w:val="95"/>
          <w:sz w:val="24"/>
          <w:szCs w:val="24"/>
          <w:lang w:val="fr-FR"/>
        </w:rPr>
        <w:t xml:space="preserve"> rapidement le peu de motivation qu'il leur reste. </w:t>
      </w:r>
      <w:r w:rsidRPr="005A0928">
        <w:rPr>
          <w:rFonts w:ascii="Times New Roman" w:hAnsi="Times New Roman" w:cs="Times New Roman"/>
          <w:b/>
          <w:bCs/>
          <w:i/>
          <w:iCs/>
          <w:w w:val="95"/>
          <w:sz w:val="24"/>
          <w:szCs w:val="24"/>
          <w:lang w:val="fr-FR"/>
        </w:rPr>
        <w:t xml:space="preserve">NE </w:t>
      </w:r>
      <w:r w:rsidRPr="005A0928">
        <w:rPr>
          <w:rFonts w:ascii="Times New Roman" w:hAnsi="Times New Roman" w:cs="Times New Roman"/>
          <w:w w:val="95"/>
          <w:sz w:val="24"/>
          <w:szCs w:val="24"/>
          <w:lang w:val="fr-FR"/>
        </w:rPr>
        <w:t xml:space="preserve">faites surtout </w:t>
      </w:r>
      <w:r w:rsidRPr="005A0928">
        <w:rPr>
          <w:rFonts w:ascii="Times New Roman" w:hAnsi="Times New Roman" w:cs="Times New Roman"/>
          <w:b/>
          <w:bCs/>
          <w:i/>
          <w:iCs/>
          <w:w w:val="95"/>
          <w:sz w:val="24"/>
          <w:szCs w:val="24"/>
          <w:lang w:val="fr-FR"/>
        </w:rPr>
        <w:t>PAS</w:t>
      </w:r>
      <w:r w:rsidRPr="005A0928">
        <w:rPr>
          <w:rFonts w:ascii="Times New Roman" w:hAnsi="Times New Roman" w:cs="Times New Roman"/>
          <w:w w:val="95"/>
          <w:sz w:val="24"/>
          <w:szCs w:val="24"/>
          <w:lang w:val="fr-FR"/>
        </w:rPr>
        <w:t xml:space="preserve"> remarquer aux personnes dominantes qu'elles prennent trop de place.</w:t>
      </w:r>
    </w:p>
    <w:p w:rsidR="000417DF" w:rsidRPr="005A0928" w:rsidRDefault="005C4599" w:rsidP="007917D4">
      <w:pPr>
        <w:pStyle w:val="Paragraphedeliste"/>
        <w:numPr>
          <w:ilvl w:val="0"/>
          <w:numId w:val="3"/>
        </w:numPr>
        <w:tabs>
          <w:tab w:val="left" w:pos="575"/>
          <w:tab w:val="left" w:pos="576"/>
        </w:tabs>
        <w:spacing w:after="120" w:line="247" w:lineRule="auto"/>
        <w:ind w:left="572" w:right="329" w:hanging="476"/>
        <w:jc w:val="both"/>
        <w:rPr>
          <w:rFonts w:ascii="Times New Roman" w:hAnsi="Times New Roman" w:cs="Times New Roman"/>
          <w:iCs/>
          <w:sz w:val="24"/>
          <w:szCs w:val="24"/>
          <w:lang w:val="fr-FR"/>
        </w:rPr>
      </w:pPr>
      <w:r w:rsidRPr="005A0928">
        <w:rPr>
          <w:rFonts w:ascii="Times New Roman" w:hAnsi="Times New Roman" w:cs="Times New Roman"/>
          <w:w w:val="95"/>
          <w:sz w:val="24"/>
          <w:szCs w:val="24"/>
          <w:lang w:val="fr-FR"/>
        </w:rPr>
        <w:t xml:space="preserve">N'incitez </w:t>
      </w:r>
      <w:r w:rsidRPr="005A0928">
        <w:rPr>
          <w:rFonts w:ascii="Times New Roman" w:hAnsi="Times New Roman" w:cs="Times New Roman"/>
          <w:b/>
          <w:bCs/>
          <w:i/>
          <w:iCs/>
          <w:w w:val="95"/>
          <w:sz w:val="24"/>
          <w:szCs w:val="24"/>
          <w:lang w:val="fr-FR"/>
        </w:rPr>
        <w:t>PAS</w:t>
      </w:r>
      <w:r w:rsidRPr="005A0928">
        <w:rPr>
          <w:rFonts w:ascii="Times New Roman" w:hAnsi="Times New Roman" w:cs="Times New Roman"/>
          <w:w w:val="95"/>
          <w:sz w:val="24"/>
          <w:szCs w:val="24"/>
          <w:lang w:val="fr-FR"/>
        </w:rPr>
        <w:t xml:space="preserve"> les membres silencieux du groupe à participer</w:t>
      </w:r>
      <w:r w:rsidR="005A0928">
        <w:rPr>
          <w:rFonts w:ascii="Times New Roman" w:hAnsi="Times New Roman" w:cs="Times New Roman"/>
          <w:w w:val="95"/>
          <w:sz w:val="24"/>
          <w:szCs w:val="24"/>
          <w:lang w:val="fr-FR"/>
        </w:rPr>
        <w:t> </w:t>
      </w:r>
      <w:r w:rsidRPr="005A0928">
        <w:rPr>
          <w:rFonts w:ascii="Times New Roman" w:hAnsi="Times New Roman" w:cs="Times New Roman"/>
          <w:w w:val="95"/>
          <w:sz w:val="24"/>
          <w:szCs w:val="24"/>
          <w:lang w:val="fr-FR"/>
        </w:rPr>
        <w:t>: cela créerait plus de problèmes qu'autre chose. Les intéressés risqueraient de reprendre confiance en eux et de nourrir l'illusion que leurs opinions sont aussi valables que celles des autres membres du groupe ou, pire encore, que les vôtres.</w:t>
      </w:r>
    </w:p>
    <w:sectPr w:rsidR="000417DF" w:rsidRPr="005A0928">
      <w:type w:val="continuous"/>
      <w:pgSz w:w="11900" w:h="16840"/>
      <w:pgMar w:top="580" w:right="56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99E" w:rsidRDefault="0014499E" w:rsidP="005A0928">
      <w:r>
        <w:separator/>
      </w:r>
    </w:p>
  </w:endnote>
  <w:endnote w:type="continuationSeparator" w:id="0">
    <w:p w:rsidR="0014499E" w:rsidRDefault="0014499E" w:rsidP="005A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99E" w:rsidRDefault="0014499E" w:rsidP="005A0928">
      <w:r>
        <w:separator/>
      </w:r>
    </w:p>
  </w:footnote>
  <w:footnote w:type="continuationSeparator" w:id="0">
    <w:p w:rsidR="0014499E" w:rsidRDefault="0014499E" w:rsidP="005A0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456DC"/>
    <w:multiLevelType w:val="hybridMultilevel"/>
    <w:tmpl w:val="EDE03384"/>
    <w:lvl w:ilvl="0" w:tplc="AEF6B800">
      <w:numFmt w:val="bullet"/>
      <w:lvlText w:val="•"/>
      <w:lvlJc w:val="left"/>
      <w:pPr>
        <w:ind w:left="570" w:hanging="474"/>
      </w:pPr>
      <w:rPr>
        <w:rFonts w:ascii="Cambria" w:eastAsia="Cambria" w:hAnsi="Cambria" w:cs="Cambria" w:hint="default"/>
        <w:w w:val="111"/>
        <w:lang w:val="en-US" w:eastAsia="en-US" w:bidi="ar-SA"/>
      </w:rPr>
    </w:lvl>
    <w:lvl w:ilvl="1" w:tplc="788AC602">
      <w:numFmt w:val="bullet"/>
      <w:lvlText w:val="•"/>
      <w:lvlJc w:val="left"/>
      <w:pPr>
        <w:ind w:left="1604" w:hanging="474"/>
      </w:pPr>
      <w:rPr>
        <w:rFonts w:hint="default"/>
        <w:lang w:val="en-US" w:eastAsia="en-US" w:bidi="ar-SA"/>
      </w:rPr>
    </w:lvl>
    <w:lvl w:ilvl="2" w:tplc="D02E3286">
      <w:numFmt w:val="bullet"/>
      <w:lvlText w:val="•"/>
      <w:lvlJc w:val="left"/>
      <w:pPr>
        <w:ind w:left="2628" w:hanging="474"/>
      </w:pPr>
      <w:rPr>
        <w:rFonts w:hint="default"/>
        <w:lang w:val="en-US" w:eastAsia="en-US" w:bidi="ar-SA"/>
      </w:rPr>
    </w:lvl>
    <w:lvl w:ilvl="3" w:tplc="B128FD86">
      <w:numFmt w:val="bullet"/>
      <w:lvlText w:val="•"/>
      <w:lvlJc w:val="left"/>
      <w:pPr>
        <w:ind w:left="3652" w:hanging="474"/>
      </w:pPr>
      <w:rPr>
        <w:rFonts w:hint="default"/>
        <w:lang w:val="en-US" w:eastAsia="en-US" w:bidi="ar-SA"/>
      </w:rPr>
    </w:lvl>
    <w:lvl w:ilvl="4" w:tplc="86F03DC0">
      <w:numFmt w:val="bullet"/>
      <w:lvlText w:val="•"/>
      <w:lvlJc w:val="left"/>
      <w:pPr>
        <w:ind w:left="4676" w:hanging="474"/>
      </w:pPr>
      <w:rPr>
        <w:rFonts w:hint="default"/>
        <w:lang w:val="en-US" w:eastAsia="en-US" w:bidi="ar-SA"/>
      </w:rPr>
    </w:lvl>
    <w:lvl w:ilvl="5" w:tplc="43D8475E">
      <w:numFmt w:val="bullet"/>
      <w:lvlText w:val="•"/>
      <w:lvlJc w:val="left"/>
      <w:pPr>
        <w:ind w:left="5700" w:hanging="474"/>
      </w:pPr>
      <w:rPr>
        <w:rFonts w:hint="default"/>
        <w:lang w:val="en-US" w:eastAsia="en-US" w:bidi="ar-SA"/>
      </w:rPr>
    </w:lvl>
    <w:lvl w:ilvl="6" w:tplc="6F6C0004">
      <w:numFmt w:val="bullet"/>
      <w:lvlText w:val="•"/>
      <w:lvlJc w:val="left"/>
      <w:pPr>
        <w:ind w:left="6724" w:hanging="474"/>
      </w:pPr>
      <w:rPr>
        <w:rFonts w:hint="default"/>
        <w:lang w:val="en-US" w:eastAsia="en-US" w:bidi="ar-SA"/>
      </w:rPr>
    </w:lvl>
    <w:lvl w:ilvl="7" w:tplc="0C546148">
      <w:numFmt w:val="bullet"/>
      <w:lvlText w:val="•"/>
      <w:lvlJc w:val="left"/>
      <w:pPr>
        <w:ind w:left="7748" w:hanging="474"/>
      </w:pPr>
      <w:rPr>
        <w:rFonts w:hint="default"/>
        <w:lang w:val="en-US" w:eastAsia="en-US" w:bidi="ar-SA"/>
      </w:rPr>
    </w:lvl>
    <w:lvl w:ilvl="8" w:tplc="85CC4A64">
      <w:numFmt w:val="bullet"/>
      <w:lvlText w:val="•"/>
      <w:lvlJc w:val="left"/>
      <w:pPr>
        <w:ind w:left="8772" w:hanging="474"/>
      </w:pPr>
      <w:rPr>
        <w:rFonts w:hint="default"/>
        <w:lang w:val="en-US" w:eastAsia="en-US" w:bidi="ar-SA"/>
      </w:rPr>
    </w:lvl>
  </w:abstractNum>
  <w:abstractNum w:abstractNumId="1" w15:restartNumberingAfterBreak="0">
    <w:nsid w:val="1F2E5CB2"/>
    <w:multiLevelType w:val="hybridMultilevel"/>
    <w:tmpl w:val="E1F867DC"/>
    <w:lvl w:ilvl="0" w:tplc="FE6897C4">
      <w:numFmt w:val="bullet"/>
      <w:lvlText w:val="•"/>
      <w:lvlJc w:val="left"/>
      <w:pPr>
        <w:ind w:left="599" w:hanging="470"/>
      </w:pPr>
      <w:rPr>
        <w:rFonts w:ascii="Cambria" w:eastAsia="Cambria" w:hAnsi="Cambria" w:cs="Cambria" w:hint="default"/>
        <w:b w:val="0"/>
        <w:bCs w:val="0"/>
        <w:i w:val="0"/>
        <w:iCs w:val="0"/>
        <w:w w:val="90"/>
        <w:position w:val="1"/>
        <w:sz w:val="26"/>
        <w:szCs w:val="26"/>
        <w:lang w:val="en-US" w:eastAsia="en-US" w:bidi="ar-SA"/>
      </w:rPr>
    </w:lvl>
    <w:lvl w:ilvl="1" w:tplc="9F1695EC">
      <w:numFmt w:val="bullet"/>
      <w:lvlText w:val="•"/>
      <w:lvlJc w:val="left"/>
      <w:pPr>
        <w:ind w:left="1622" w:hanging="470"/>
      </w:pPr>
      <w:rPr>
        <w:rFonts w:hint="default"/>
        <w:lang w:val="en-US" w:eastAsia="en-US" w:bidi="ar-SA"/>
      </w:rPr>
    </w:lvl>
    <w:lvl w:ilvl="2" w:tplc="2A902E52">
      <w:numFmt w:val="bullet"/>
      <w:lvlText w:val="•"/>
      <w:lvlJc w:val="left"/>
      <w:pPr>
        <w:ind w:left="2644" w:hanging="470"/>
      </w:pPr>
      <w:rPr>
        <w:rFonts w:hint="default"/>
        <w:lang w:val="en-US" w:eastAsia="en-US" w:bidi="ar-SA"/>
      </w:rPr>
    </w:lvl>
    <w:lvl w:ilvl="3" w:tplc="6220F5B6">
      <w:numFmt w:val="bullet"/>
      <w:lvlText w:val="•"/>
      <w:lvlJc w:val="left"/>
      <w:pPr>
        <w:ind w:left="3666" w:hanging="470"/>
      </w:pPr>
      <w:rPr>
        <w:rFonts w:hint="default"/>
        <w:lang w:val="en-US" w:eastAsia="en-US" w:bidi="ar-SA"/>
      </w:rPr>
    </w:lvl>
    <w:lvl w:ilvl="4" w:tplc="F086D176">
      <w:numFmt w:val="bullet"/>
      <w:lvlText w:val="•"/>
      <w:lvlJc w:val="left"/>
      <w:pPr>
        <w:ind w:left="4688" w:hanging="470"/>
      </w:pPr>
      <w:rPr>
        <w:rFonts w:hint="default"/>
        <w:lang w:val="en-US" w:eastAsia="en-US" w:bidi="ar-SA"/>
      </w:rPr>
    </w:lvl>
    <w:lvl w:ilvl="5" w:tplc="1AB878F8">
      <w:numFmt w:val="bullet"/>
      <w:lvlText w:val="•"/>
      <w:lvlJc w:val="left"/>
      <w:pPr>
        <w:ind w:left="5710" w:hanging="470"/>
      </w:pPr>
      <w:rPr>
        <w:rFonts w:hint="default"/>
        <w:lang w:val="en-US" w:eastAsia="en-US" w:bidi="ar-SA"/>
      </w:rPr>
    </w:lvl>
    <w:lvl w:ilvl="6" w:tplc="44D89BF0">
      <w:numFmt w:val="bullet"/>
      <w:lvlText w:val="•"/>
      <w:lvlJc w:val="left"/>
      <w:pPr>
        <w:ind w:left="6732" w:hanging="470"/>
      </w:pPr>
      <w:rPr>
        <w:rFonts w:hint="default"/>
        <w:lang w:val="en-US" w:eastAsia="en-US" w:bidi="ar-SA"/>
      </w:rPr>
    </w:lvl>
    <w:lvl w:ilvl="7" w:tplc="C8CCDD32">
      <w:numFmt w:val="bullet"/>
      <w:lvlText w:val="•"/>
      <w:lvlJc w:val="left"/>
      <w:pPr>
        <w:ind w:left="7754" w:hanging="470"/>
      </w:pPr>
      <w:rPr>
        <w:rFonts w:hint="default"/>
        <w:lang w:val="en-US" w:eastAsia="en-US" w:bidi="ar-SA"/>
      </w:rPr>
    </w:lvl>
    <w:lvl w:ilvl="8" w:tplc="5C50FC5E">
      <w:numFmt w:val="bullet"/>
      <w:lvlText w:val="•"/>
      <w:lvlJc w:val="left"/>
      <w:pPr>
        <w:ind w:left="8776" w:hanging="470"/>
      </w:pPr>
      <w:rPr>
        <w:rFonts w:hint="default"/>
        <w:lang w:val="en-US" w:eastAsia="en-US" w:bidi="ar-SA"/>
      </w:rPr>
    </w:lvl>
  </w:abstractNum>
  <w:abstractNum w:abstractNumId="2" w15:restartNumberingAfterBreak="0">
    <w:nsid w:val="27DD0310"/>
    <w:multiLevelType w:val="hybridMultilevel"/>
    <w:tmpl w:val="3FCE4A2C"/>
    <w:lvl w:ilvl="0" w:tplc="ECA659B2">
      <w:numFmt w:val="bullet"/>
      <w:lvlText w:val="•"/>
      <w:lvlJc w:val="left"/>
      <w:pPr>
        <w:ind w:left="587" w:hanging="480"/>
      </w:pPr>
      <w:rPr>
        <w:rFonts w:ascii="Cambria" w:eastAsia="Cambria" w:hAnsi="Cambria" w:cs="Cambria" w:hint="default"/>
        <w:w w:val="89"/>
        <w:lang w:val="en-US" w:eastAsia="en-US" w:bidi="ar-SA"/>
      </w:rPr>
    </w:lvl>
    <w:lvl w:ilvl="1" w:tplc="90463832">
      <w:numFmt w:val="bullet"/>
      <w:lvlText w:val="•"/>
      <w:lvlJc w:val="left"/>
      <w:pPr>
        <w:ind w:left="1604" w:hanging="480"/>
      </w:pPr>
      <w:rPr>
        <w:rFonts w:hint="default"/>
        <w:lang w:val="en-US" w:eastAsia="en-US" w:bidi="ar-SA"/>
      </w:rPr>
    </w:lvl>
    <w:lvl w:ilvl="2" w:tplc="3C60C2A6">
      <w:numFmt w:val="bullet"/>
      <w:lvlText w:val="•"/>
      <w:lvlJc w:val="left"/>
      <w:pPr>
        <w:ind w:left="2628" w:hanging="480"/>
      </w:pPr>
      <w:rPr>
        <w:rFonts w:hint="default"/>
        <w:lang w:val="en-US" w:eastAsia="en-US" w:bidi="ar-SA"/>
      </w:rPr>
    </w:lvl>
    <w:lvl w:ilvl="3" w:tplc="0958D7D2">
      <w:numFmt w:val="bullet"/>
      <w:lvlText w:val="•"/>
      <w:lvlJc w:val="left"/>
      <w:pPr>
        <w:ind w:left="3652" w:hanging="480"/>
      </w:pPr>
      <w:rPr>
        <w:rFonts w:hint="default"/>
        <w:lang w:val="en-US" w:eastAsia="en-US" w:bidi="ar-SA"/>
      </w:rPr>
    </w:lvl>
    <w:lvl w:ilvl="4" w:tplc="4BB485E8">
      <w:numFmt w:val="bullet"/>
      <w:lvlText w:val="•"/>
      <w:lvlJc w:val="left"/>
      <w:pPr>
        <w:ind w:left="4676" w:hanging="480"/>
      </w:pPr>
      <w:rPr>
        <w:rFonts w:hint="default"/>
        <w:lang w:val="en-US" w:eastAsia="en-US" w:bidi="ar-SA"/>
      </w:rPr>
    </w:lvl>
    <w:lvl w:ilvl="5" w:tplc="83BA0F6E">
      <w:numFmt w:val="bullet"/>
      <w:lvlText w:val="•"/>
      <w:lvlJc w:val="left"/>
      <w:pPr>
        <w:ind w:left="5700" w:hanging="480"/>
      </w:pPr>
      <w:rPr>
        <w:rFonts w:hint="default"/>
        <w:lang w:val="en-US" w:eastAsia="en-US" w:bidi="ar-SA"/>
      </w:rPr>
    </w:lvl>
    <w:lvl w:ilvl="6" w:tplc="692EA184">
      <w:numFmt w:val="bullet"/>
      <w:lvlText w:val="•"/>
      <w:lvlJc w:val="left"/>
      <w:pPr>
        <w:ind w:left="6724" w:hanging="480"/>
      </w:pPr>
      <w:rPr>
        <w:rFonts w:hint="default"/>
        <w:lang w:val="en-US" w:eastAsia="en-US" w:bidi="ar-SA"/>
      </w:rPr>
    </w:lvl>
    <w:lvl w:ilvl="7" w:tplc="F4C61236">
      <w:numFmt w:val="bullet"/>
      <w:lvlText w:val="•"/>
      <w:lvlJc w:val="left"/>
      <w:pPr>
        <w:ind w:left="7748" w:hanging="480"/>
      </w:pPr>
      <w:rPr>
        <w:rFonts w:hint="default"/>
        <w:lang w:val="en-US" w:eastAsia="en-US" w:bidi="ar-SA"/>
      </w:rPr>
    </w:lvl>
    <w:lvl w:ilvl="8" w:tplc="F0D49F48">
      <w:numFmt w:val="bullet"/>
      <w:lvlText w:val="•"/>
      <w:lvlJc w:val="left"/>
      <w:pPr>
        <w:ind w:left="8772" w:hanging="48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5FAB517-46EF-4E7F-AD15-96D67B0D47FF}"/>
    <w:docVar w:name="dgnword-eventsink" w:val="2233560723248"/>
  </w:docVars>
  <w:rsids>
    <w:rsidRoot w:val="002D71A3"/>
    <w:rsid w:val="000417DF"/>
    <w:rsid w:val="00111D74"/>
    <w:rsid w:val="0014499E"/>
    <w:rsid w:val="002D71A3"/>
    <w:rsid w:val="005A0928"/>
    <w:rsid w:val="005C4599"/>
    <w:rsid w:val="007917D4"/>
    <w:rsid w:val="00A52CDA"/>
    <w:rsid w:val="00AD72A5"/>
    <w:rsid w:val="00F3068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A12F0"/>
  <w15:docId w15:val="{26B0ADF9-82CE-43B3-A158-791F7725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Titre1">
    <w:name w:val="heading 1"/>
    <w:basedOn w:val="Normal"/>
    <w:uiPriority w:val="9"/>
    <w:qFormat/>
    <w:pPr>
      <w:ind w:left="572" w:right="224" w:hanging="475"/>
      <w:outlineLvl w:val="0"/>
    </w:pPr>
    <w:rPr>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4"/>
    </w:pPr>
    <w:rPr>
      <w:sz w:val="25"/>
      <w:szCs w:val="25"/>
    </w:rPr>
  </w:style>
  <w:style w:type="paragraph" w:styleId="Titre">
    <w:name w:val="Title"/>
    <w:basedOn w:val="Normal"/>
    <w:uiPriority w:val="10"/>
    <w:qFormat/>
    <w:pPr>
      <w:spacing w:before="94"/>
      <w:ind w:left="2805" w:right="2780"/>
      <w:jc w:val="center"/>
    </w:pPr>
    <w:rPr>
      <w:sz w:val="36"/>
      <w:szCs w:val="36"/>
      <w:u w:val="single" w:color="000000"/>
    </w:rPr>
  </w:style>
  <w:style w:type="paragraph" w:styleId="Paragraphedeliste">
    <w:name w:val="List Paragraph"/>
    <w:basedOn w:val="Normal"/>
    <w:uiPriority w:val="1"/>
    <w:qFormat/>
    <w:pPr>
      <w:ind w:left="559" w:hanging="475"/>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5A0928"/>
    <w:pPr>
      <w:tabs>
        <w:tab w:val="center" w:pos="4513"/>
        <w:tab w:val="right" w:pos="9026"/>
      </w:tabs>
    </w:pPr>
  </w:style>
  <w:style w:type="character" w:customStyle="1" w:styleId="En-tteCar">
    <w:name w:val="En-tête Car"/>
    <w:basedOn w:val="Policepardfaut"/>
    <w:link w:val="En-tte"/>
    <w:uiPriority w:val="99"/>
    <w:rsid w:val="005A0928"/>
    <w:rPr>
      <w:rFonts w:ascii="Cambria" w:eastAsia="Cambria" w:hAnsi="Cambria" w:cs="Cambria"/>
    </w:rPr>
  </w:style>
  <w:style w:type="paragraph" w:styleId="Pieddepage">
    <w:name w:val="footer"/>
    <w:basedOn w:val="Normal"/>
    <w:link w:val="PieddepageCar"/>
    <w:uiPriority w:val="99"/>
    <w:unhideWhenUsed/>
    <w:rsid w:val="005A0928"/>
    <w:pPr>
      <w:tabs>
        <w:tab w:val="center" w:pos="4513"/>
        <w:tab w:val="right" w:pos="9026"/>
      </w:tabs>
    </w:pPr>
  </w:style>
  <w:style w:type="character" w:customStyle="1" w:styleId="PieddepageCar">
    <w:name w:val="Pied de page Car"/>
    <w:basedOn w:val="Policepardfaut"/>
    <w:link w:val="Pieddepage"/>
    <w:uiPriority w:val="99"/>
    <w:rsid w:val="005A0928"/>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564</Words>
  <Characters>3107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cp:revision>
  <cp:lastPrinted>2022-07-09T10:29:00Z</cp:lastPrinted>
  <dcterms:created xsi:type="dcterms:W3CDTF">2022-07-09T10:33:00Z</dcterms:created>
  <dcterms:modified xsi:type="dcterms:W3CDTF">2022-07-11T07:37:00Z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2022-07-09T00:00:00Z</vt:filetime>
  </property>
  <property fmtid="{D5CDD505-2E9C-101B-9397-08002B2CF9AE}" pid="3" name="LastSaved">
    <vt:filetime>2022-07-09T00:00:00Z</vt:filetime>
  </property>
</Properties>
</file>