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D9" w:rsidRPr="003F3BD0" w:rsidRDefault="00A165EB" w:rsidP="000A7D53">
      <w:pPr>
        <w:spacing w:before="64"/>
        <w:ind w:left="115"/>
        <w:jc w:val="both"/>
        <w:rPr>
          <w:rFonts w:ascii="Arial" w:eastAsia="Arial" w:hAnsi="Arial" w:cs="Arial"/>
          <w:sz w:val="26"/>
          <w:szCs w:val="26"/>
          <w:lang w:val="tr-TR"/>
        </w:rPr>
      </w:pPr>
      <w:r w:rsidRPr="003F3BD0">
        <w:rPr>
          <w:rFonts w:ascii="Arial" w:eastAsia="Arial" w:hAnsi="Arial" w:cs="Arial"/>
          <w:b/>
          <w:bCs/>
          <w:color w:val="0F0F0F"/>
          <w:w w:val="110"/>
          <w:sz w:val="26"/>
          <w:szCs w:val="26"/>
          <w:lang w:val="tr-TR"/>
        </w:rPr>
        <w:t>7 no'lu kılavuz not</w:t>
      </w:r>
    </w:p>
    <w:p w:rsidR="003500D9" w:rsidRPr="003F3BD0" w:rsidRDefault="003500D9" w:rsidP="000A7D53">
      <w:pPr>
        <w:spacing w:before="6" w:line="110" w:lineRule="exact"/>
        <w:jc w:val="both"/>
        <w:rPr>
          <w:sz w:val="11"/>
          <w:szCs w:val="11"/>
          <w:lang w:val="tr-TR"/>
        </w:rPr>
      </w:pPr>
    </w:p>
    <w:p w:rsidR="003500D9" w:rsidRPr="003F3BD0" w:rsidRDefault="003500D9" w:rsidP="000A7D53">
      <w:pPr>
        <w:spacing w:line="200" w:lineRule="exact"/>
        <w:jc w:val="both"/>
        <w:rPr>
          <w:sz w:val="20"/>
          <w:szCs w:val="20"/>
          <w:lang w:val="tr-TR"/>
        </w:rPr>
      </w:pPr>
    </w:p>
    <w:p w:rsidR="003500D9" w:rsidRPr="003F3BD0" w:rsidRDefault="003500D9" w:rsidP="000A7D53">
      <w:pPr>
        <w:spacing w:line="200" w:lineRule="exact"/>
        <w:jc w:val="both"/>
        <w:rPr>
          <w:sz w:val="20"/>
          <w:szCs w:val="20"/>
          <w:lang w:val="tr-TR"/>
        </w:rPr>
      </w:pPr>
    </w:p>
    <w:p w:rsidR="003500D9" w:rsidRPr="003F3BD0" w:rsidRDefault="003500D9" w:rsidP="000A7D53">
      <w:pPr>
        <w:spacing w:line="200" w:lineRule="exact"/>
        <w:jc w:val="both"/>
        <w:rPr>
          <w:sz w:val="20"/>
          <w:szCs w:val="20"/>
          <w:lang w:val="tr-TR"/>
        </w:rPr>
      </w:pPr>
    </w:p>
    <w:p w:rsidR="003500D9" w:rsidRPr="003F3BD0" w:rsidRDefault="003500D9" w:rsidP="000A7D53">
      <w:pPr>
        <w:spacing w:line="200" w:lineRule="exact"/>
        <w:jc w:val="both"/>
        <w:rPr>
          <w:sz w:val="20"/>
          <w:szCs w:val="20"/>
          <w:lang w:val="tr-TR"/>
        </w:rPr>
      </w:pPr>
    </w:p>
    <w:p w:rsidR="003500D9" w:rsidRPr="003F3BD0" w:rsidRDefault="00A165EB" w:rsidP="000A7D53">
      <w:pPr>
        <w:spacing w:before="64"/>
        <w:ind w:left="561"/>
        <w:jc w:val="both"/>
        <w:rPr>
          <w:rFonts w:ascii="Arial" w:eastAsia="Arial" w:hAnsi="Arial" w:cs="Arial"/>
          <w:sz w:val="28"/>
          <w:szCs w:val="28"/>
          <w:lang w:val="tr-TR"/>
        </w:rPr>
      </w:pPr>
      <w:r w:rsidRPr="003F3BD0">
        <w:rPr>
          <w:rFonts w:ascii="Arial" w:eastAsia="Arial" w:hAnsi="Arial" w:cs="Arial"/>
          <w:b/>
          <w:bCs/>
          <w:color w:val="0F0F0F"/>
          <w:sz w:val="28"/>
          <w:szCs w:val="28"/>
          <w:u w:val="thick" w:color="000000"/>
          <w:lang w:val="tr-TR"/>
        </w:rPr>
        <w:t>KONUŞMACILAR İÇİN KILAVUZ</w:t>
      </w:r>
    </w:p>
    <w:p w:rsidR="003500D9" w:rsidRPr="003F3BD0" w:rsidRDefault="003500D9" w:rsidP="000A7D53">
      <w:pPr>
        <w:spacing w:before="2" w:line="110" w:lineRule="exact"/>
        <w:jc w:val="both"/>
        <w:rPr>
          <w:sz w:val="11"/>
          <w:szCs w:val="11"/>
          <w:lang w:val="tr-TR"/>
        </w:rPr>
      </w:pPr>
    </w:p>
    <w:p w:rsidR="003500D9" w:rsidRPr="003F3BD0" w:rsidRDefault="003500D9" w:rsidP="000A7D53">
      <w:pPr>
        <w:spacing w:line="200" w:lineRule="exact"/>
        <w:jc w:val="both"/>
        <w:rPr>
          <w:sz w:val="20"/>
          <w:szCs w:val="20"/>
          <w:lang w:val="tr-TR"/>
        </w:rPr>
      </w:pPr>
    </w:p>
    <w:p w:rsidR="003500D9" w:rsidRPr="003F3BD0" w:rsidRDefault="00A165EB" w:rsidP="000A7D53">
      <w:pPr>
        <w:pStyle w:val="GvdeMetni"/>
        <w:numPr>
          <w:ilvl w:val="0"/>
          <w:numId w:val="6"/>
        </w:numPr>
        <w:spacing w:before="2"/>
        <w:ind w:left="993" w:hanging="284"/>
        <w:jc w:val="both"/>
        <w:rPr>
          <w:lang w:val="tr-TR"/>
        </w:rPr>
      </w:pPr>
      <w:r w:rsidRPr="003F3BD0">
        <w:rPr>
          <w:color w:val="232323"/>
          <w:lang w:val="tr-TR"/>
        </w:rPr>
        <w:t>Grup, mümkün olduğunca büyük olmalıdır.</w:t>
      </w:r>
      <w:r w:rsidRPr="003F3BD0">
        <w:rPr>
          <w:color w:val="363636"/>
          <w:lang w:val="tr-TR"/>
        </w:rPr>
        <w:t xml:space="preserve"> Bu, grup üyelerinin birbirlerini tanımasını önler;</w:t>
      </w:r>
      <w:r w:rsidR="003F3BD0">
        <w:rPr>
          <w:color w:val="363636"/>
          <w:lang w:val="tr-TR"/>
        </w:rPr>
        <w:t xml:space="preserve"> </w:t>
      </w:r>
      <w:r w:rsidRPr="003F3BD0">
        <w:rPr>
          <w:color w:val="232323"/>
          <w:lang w:val="tr-TR"/>
        </w:rPr>
        <w:t>bu ise teşvik edilmez. Her halükarda en az 20 -25 üyeniz olsun.</w:t>
      </w:r>
    </w:p>
    <w:p w:rsidR="003500D9" w:rsidRPr="000A7D53" w:rsidRDefault="003500D9" w:rsidP="000A7D53">
      <w:pPr>
        <w:spacing w:before="7" w:line="26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6"/>
        </w:numPr>
        <w:tabs>
          <w:tab w:val="left" w:pos="1007"/>
        </w:tabs>
        <w:spacing w:line="226" w:lineRule="auto"/>
        <w:ind w:left="997" w:right="168" w:hanging="366"/>
        <w:jc w:val="both"/>
        <w:rPr>
          <w:color w:val="232323"/>
          <w:lang w:val="tr-TR"/>
        </w:rPr>
      </w:pPr>
      <w:r w:rsidRPr="000A7D53">
        <w:rPr>
          <w:color w:val="232323"/>
          <w:lang w:val="tr-TR"/>
        </w:rPr>
        <w:t xml:space="preserve">Her oturumun başında ne kadar az öğrencinin geldiği hakkında yüksek sesle </w:t>
      </w:r>
      <w:r w:rsidR="000A7D53" w:rsidRPr="000A7D53">
        <w:rPr>
          <w:color w:val="232323"/>
          <w:lang w:val="tr-TR"/>
        </w:rPr>
        <w:t>şikâyet</w:t>
      </w:r>
      <w:r w:rsidRPr="000A7D53">
        <w:rPr>
          <w:color w:val="232323"/>
          <w:lang w:val="tr-TR"/>
        </w:rPr>
        <w:t xml:space="preserve"> edin. Bu, grup üyelerinin, grubun boyutunun farkına varmasını sağlayacak ve suçluluk duygusuna yol açacaktır. </w:t>
      </w:r>
      <w:r w:rsidRPr="000A7D53">
        <w:rPr>
          <w:color w:val="232323"/>
          <w:lang w:val="tr-TR"/>
        </w:rPr>
        <w:t>Ya grup üyeleri oturumlara gelmeyi bırakacaktır ya da arkadaşlar</w:t>
      </w:r>
      <w:r w:rsidRPr="000A7D53">
        <w:rPr>
          <w:color w:val="232323"/>
          <w:lang w:val="tr-TR"/>
        </w:rPr>
        <w:t xml:space="preserve">ını davet edeceklerdir; bu da grubun daha da büyümesine yol açacaktır. </w:t>
      </w:r>
      <w:r w:rsidRPr="000A7D53">
        <w:rPr>
          <w:color w:val="232323"/>
          <w:lang w:val="tr-TR"/>
        </w:rPr>
        <w:t>Grup boyutunun hiçbir zaman ÇOK BÜYÜK olmadığını</w:t>
      </w:r>
      <w:r w:rsidR="003F3BD0" w:rsidRPr="000A7D53">
        <w:rPr>
          <w:color w:val="232323"/>
          <w:lang w:val="tr-TR"/>
        </w:rPr>
        <w:t xml:space="preserve"> l</w:t>
      </w:r>
      <w:r w:rsidRPr="000A7D53">
        <w:rPr>
          <w:color w:val="232323"/>
          <w:lang w:val="tr-TR"/>
        </w:rPr>
        <w:t>ütfen unutmayın.</w:t>
      </w:r>
    </w:p>
    <w:p w:rsidR="003500D9" w:rsidRPr="000A7D53" w:rsidRDefault="003500D9" w:rsidP="000A7D53">
      <w:pPr>
        <w:spacing w:before="2" w:line="24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6"/>
        </w:numPr>
        <w:tabs>
          <w:tab w:val="left" w:pos="997"/>
        </w:tabs>
        <w:spacing w:line="236" w:lineRule="auto"/>
        <w:ind w:right="111" w:hanging="386"/>
        <w:jc w:val="both"/>
        <w:rPr>
          <w:color w:val="232323"/>
          <w:lang w:val="tr-TR"/>
        </w:rPr>
      </w:pPr>
      <w:r w:rsidRPr="003F3BD0">
        <w:rPr>
          <w:color w:val="232323"/>
          <w:lang w:val="tr-TR"/>
        </w:rPr>
        <w:t>Koltukları bir sınıf gibi res</w:t>
      </w:r>
      <w:r>
        <w:rPr>
          <w:color w:val="232323"/>
          <w:lang w:val="tr-TR"/>
        </w:rPr>
        <w:t xml:space="preserve">mi sıralar halinde düzenleyin. </w:t>
      </w:r>
      <w:bookmarkStart w:id="0" w:name="_GoBack"/>
      <w:bookmarkEnd w:id="0"/>
      <w:r w:rsidRPr="003F3BD0">
        <w:rPr>
          <w:color w:val="232323"/>
          <w:lang w:val="tr-TR"/>
        </w:rPr>
        <w:t>Öğrencileri, dostane bir ortamın oluşmasına y</w:t>
      </w:r>
      <w:r w:rsidRPr="003F3BD0">
        <w:rPr>
          <w:color w:val="232323"/>
          <w:lang w:val="tr-TR"/>
        </w:rPr>
        <w:t>ol açan çember düzeninde veya U düzeninde oturarak gayriresmiyete izin vermeyin. Bu gibi durumlarda grup üyeleri kendilerini ifade etmeye teşvik edilmiş hissedebilir; buna ise izin verilememektedir.</w:t>
      </w:r>
    </w:p>
    <w:p w:rsidR="003500D9" w:rsidRPr="000A7D53" w:rsidRDefault="003500D9" w:rsidP="000A7D53">
      <w:pPr>
        <w:spacing w:before="5" w:line="26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6"/>
        </w:numPr>
        <w:tabs>
          <w:tab w:val="left" w:pos="1007"/>
        </w:tabs>
        <w:spacing w:line="234" w:lineRule="exact"/>
        <w:ind w:left="997" w:right="128"/>
        <w:jc w:val="both"/>
        <w:rPr>
          <w:color w:val="232323"/>
          <w:lang w:val="tr-TR"/>
        </w:rPr>
      </w:pPr>
      <w:r w:rsidRPr="003F3BD0">
        <w:rPr>
          <w:color w:val="232323"/>
          <w:lang w:val="tr-TR"/>
        </w:rPr>
        <w:t xml:space="preserve">Her fırsatta uzun, monoton 'vaazlar' verin: bu, grup </w:t>
      </w:r>
      <w:r w:rsidRPr="003F3BD0">
        <w:rPr>
          <w:color w:val="232323"/>
          <w:lang w:val="tr-TR"/>
        </w:rPr>
        <w:t>içinde yapılacak serbest konuşmaların önüne geçmelidir.</w:t>
      </w:r>
    </w:p>
    <w:p w:rsidR="003500D9" w:rsidRPr="000A7D53" w:rsidRDefault="003500D9" w:rsidP="000A7D53">
      <w:pPr>
        <w:spacing w:before="7" w:line="26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6"/>
        </w:numPr>
        <w:tabs>
          <w:tab w:val="left" w:pos="1007"/>
        </w:tabs>
        <w:spacing w:line="236" w:lineRule="auto"/>
        <w:ind w:right="125"/>
        <w:jc w:val="both"/>
        <w:rPr>
          <w:color w:val="232323"/>
          <w:lang w:val="tr-TR"/>
        </w:rPr>
      </w:pPr>
      <w:r w:rsidRPr="003F3BD0">
        <w:rPr>
          <w:color w:val="232323"/>
          <w:lang w:val="tr-TR"/>
        </w:rPr>
        <w:t>Gruba baştan hakim olun. Kendinizi grubun önüne gelebilecek tüm konularda otorite olarak belirleyin. Grup üyelerine demokratik bir ruh izlenimi verirken, tüm temel kararları kendiniz alın.</w:t>
      </w:r>
    </w:p>
    <w:p w:rsidR="003500D9" w:rsidRPr="000A7D53" w:rsidRDefault="003500D9" w:rsidP="000A7D53">
      <w:pPr>
        <w:spacing w:before="7" w:line="24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5"/>
        </w:numPr>
        <w:spacing w:line="241" w:lineRule="exact"/>
        <w:ind w:hanging="441"/>
        <w:jc w:val="both"/>
        <w:rPr>
          <w:color w:val="232323"/>
          <w:lang w:val="tr-TR"/>
        </w:rPr>
      </w:pPr>
      <w:r w:rsidRPr="000A7D53">
        <w:rPr>
          <w:color w:val="232323"/>
          <w:lang w:val="tr-TR"/>
        </w:rPr>
        <w:t>Mümkünse,</w:t>
      </w:r>
      <w:r w:rsidRPr="000A7D53">
        <w:rPr>
          <w:color w:val="232323"/>
          <w:lang w:val="tr-TR"/>
        </w:rPr>
        <w:t xml:space="preserve"> kendinizi grubun öğretmeni olarak belirleyin ve her oturumda çıkarmış olduğunuz bir dersi gruba anlatın. </w:t>
      </w:r>
      <w:r w:rsidRPr="000A7D53">
        <w:rPr>
          <w:color w:val="232323"/>
          <w:lang w:val="tr-TR"/>
        </w:rPr>
        <w:t>(İlk günden sonra öğrenci sayısı azalmaya başlamalıdır).</w:t>
      </w:r>
    </w:p>
    <w:p w:rsidR="003500D9" w:rsidRPr="000A7D53" w:rsidRDefault="003500D9" w:rsidP="000A7D53">
      <w:pPr>
        <w:spacing w:before="5" w:line="24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4"/>
        </w:numPr>
        <w:tabs>
          <w:tab w:val="left" w:pos="1007"/>
        </w:tabs>
        <w:ind w:left="1048" w:hanging="426"/>
        <w:jc w:val="both"/>
        <w:rPr>
          <w:color w:val="232323"/>
          <w:lang w:val="tr-TR"/>
        </w:rPr>
      </w:pPr>
      <w:r w:rsidRPr="003F3BD0">
        <w:rPr>
          <w:color w:val="232323"/>
          <w:lang w:val="tr-TR"/>
        </w:rPr>
        <w:t>Grup üyelerinin ihtiyaçlarına veya çıkarlarına önem VERMEYİN. Çoğu insanın kendileri için</w:t>
      </w:r>
      <w:r w:rsidR="000A7D53" w:rsidRPr="000A7D53">
        <w:rPr>
          <w:color w:val="232323"/>
          <w:lang w:val="tr-TR"/>
        </w:rPr>
        <w:t xml:space="preserve"> </w:t>
      </w:r>
      <w:r w:rsidRPr="000A7D53">
        <w:rPr>
          <w:color w:val="232323"/>
          <w:lang w:val="tr-TR"/>
        </w:rPr>
        <w:t>neyin en iyi olduğunu bilmediği bilimsel olarak kanıtlanmıştır.</w:t>
      </w:r>
    </w:p>
    <w:p w:rsidR="003500D9" w:rsidRPr="000A7D53" w:rsidRDefault="003500D9" w:rsidP="000A7D53">
      <w:pPr>
        <w:spacing w:before="15" w:line="24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4"/>
        </w:numPr>
        <w:tabs>
          <w:tab w:val="left" w:pos="1058"/>
        </w:tabs>
        <w:spacing w:line="241" w:lineRule="auto"/>
        <w:ind w:left="1048" w:right="181" w:hanging="376"/>
        <w:jc w:val="both"/>
        <w:rPr>
          <w:color w:val="232323"/>
          <w:lang w:val="tr-TR"/>
        </w:rPr>
      </w:pPr>
      <w:r w:rsidRPr="000A7D53">
        <w:rPr>
          <w:color w:val="232323"/>
          <w:lang w:val="tr-TR"/>
        </w:rPr>
        <w:t xml:space="preserve">Mümkünse, tüm soruları kendiniz yanıtlayın. Grubun birbirleriyle konuşmasına veya birbirlerinin sorularını yanıtlamasına izin vermeyin. </w:t>
      </w:r>
      <w:r w:rsidRPr="003F3BD0">
        <w:rPr>
          <w:color w:val="232323"/>
          <w:lang w:val="tr-TR"/>
        </w:rPr>
        <w:t>Sizin bilmediğiniz ve söyleyemeyeceğiniz ne biliyor ol</w:t>
      </w:r>
      <w:r w:rsidRPr="003F3BD0">
        <w:rPr>
          <w:color w:val="232323"/>
          <w:lang w:val="tr-TR"/>
        </w:rPr>
        <w:t>abilirler ki?</w:t>
      </w:r>
    </w:p>
    <w:p w:rsidR="003500D9" w:rsidRPr="000A7D53" w:rsidRDefault="003500D9" w:rsidP="000A7D53">
      <w:pPr>
        <w:spacing w:before="13" w:line="24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3"/>
        </w:numPr>
        <w:spacing w:line="233" w:lineRule="exact"/>
        <w:ind w:left="997" w:hanging="430"/>
        <w:jc w:val="both"/>
        <w:rPr>
          <w:color w:val="232323"/>
          <w:lang w:val="tr-TR"/>
        </w:rPr>
      </w:pPr>
      <w:r w:rsidRPr="000A7D53">
        <w:rPr>
          <w:color w:val="232323"/>
          <w:lang w:val="tr-TR"/>
        </w:rPr>
        <w:t>Grup üyelerinin tartışma oturumlarını sırayla yönetmesi gerektiği kurgusunun ortaya çıkmasına izin VERMEYİN.</w:t>
      </w:r>
      <w:r w:rsidR="000A7D53">
        <w:rPr>
          <w:color w:val="232323"/>
          <w:lang w:val="tr-TR"/>
        </w:rPr>
        <w:t xml:space="preserve"> </w:t>
      </w:r>
      <w:r w:rsidRPr="000A7D53">
        <w:rPr>
          <w:color w:val="232323"/>
          <w:lang w:val="tr-TR"/>
        </w:rPr>
        <w:t xml:space="preserve">Grup üyeleri, en iyi çabalarınıza rağmen konuya oldukça derinden </w:t>
      </w:r>
      <w:r w:rsidR="005B4F19" w:rsidRPr="000A7D53">
        <w:rPr>
          <w:color w:val="232323"/>
          <w:lang w:val="tr-TR"/>
        </w:rPr>
        <w:t>dâhil</w:t>
      </w:r>
      <w:r w:rsidRPr="000A7D53">
        <w:rPr>
          <w:color w:val="232323"/>
          <w:lang w:val="tr-TR"/>
        </w:rPr>
        <w:t xml:space="preserve"> olup ilgilenmek ve grubu canlı tutmakla yükümlüdürler.</w:t>
      </w:r>
    </w:p>
    <w:p w:rsidR="003500D9" w:rsidRPr="000A7D53" w:rsidRDefault="003500D9" w:rsidP="000A7D53">
      <w:pPr>
        <w:spacing w:before="4" w:line="26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2"/>
        </w:numPr>
        <w:tabs>
          <w:tab w:val="left" w:pos="997"/>
        </w:tabs>
        <w:spacing w:line="234" w:lineRule="exact"/>
        <w:ind w:right="163" w:hanging="376"/>
        <w:jc w:val="both"/>
        <w:rPr>
          <w:color w:val="232323"/>
          <w:lang w:val="tr-TR"/>
        </w:rPr>
      </w:pPr>
      <w:r w:rsidRPr="003F3BD0">
        <w:rPr>
          <w:color w:val="232323"/>
          <w:lang w:val="tr-TR"/>
        </w:rPr>
        <w:t xml:space="preserve">Grup üyelerinin kişisel bir şey paylaşmasına ASLA izin vermeyin. Kişisel bir şey paylaşılması durumunda; konuyu güzel, güvenli, kuru bir entelektüel tartışmaya çevirin. Bu şekilde, grup konuya derinlemesine </w:t>
      </w:r>
      <w:r w:rsidR="000A7D53" w:rsidRPr="003F3BD0">
        <w:rPr>
          <w:color w:val="232323"/>
          <w:lang w:val="tr-TR"/>
        </w:rPr>
        <w:t>dâhil</w:t>
      </w:r>
      <w:r w:rsidRPr="003F3BD0">
        <w:rPr>
          <w:color w:val="232323"/>
          <w:lang w:val="tr-TR"/>
        </w:rPr>
        <w:t xml:space="preserve"> olmaz. Bunun gerçekleştiği grupları k</w:t>
      </w:r>
      <w:r w:rsidRPr="003F3BD0">
        <w:rPr>
          <w:color w:val="232323"/>
          <w:lang w:val="tr-TR"/>
        </w:rPr>
        <w:t>ontrol etmek son derece zordur.</w:t>
      </w:r>
    </w:p>
    <w:p w:rsidR="003500D9" w:rsidRPr="000A7D53" w:rsidRDefault="003500D9" w:rsidP="000A7D53">
      <w:pPr>
        <w:spacing w:before="14" w:line="24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1"/>
        </w:numPr>
        <w:tabs>
          <w:tab w:val="left" w:pos="1007"/>
        </w:tabs>
        <w:jc w:val="both"/>
        <w:rPr>
          <w:color w:val="232323"/>
          <w:lang w:val="tr-TR"/>
        </w:rPr>
      </w:pPr>
      <w:r w:rsidRPr="003F3BD0">
        <w:rPr>
          <w:color w:val="232323"/>
          <w:lang w:val="tr-TR"/>
        </w:rPr>
        <w:t>Tercihen teoloji ve felsefe alanı olmak üzere, tartışmayı teorik düzeyde tutun.</w:t>
      </w:r>
    </w:p>
    <w:p w:rsidR="003500D9" w:rsidRPr="000A7D53" w:rsidRDefault="00A165EB" w:rsidP="000A7D53">
      <w:pPr>
        <w:pStyle w:val="GvdeMetni"/>
        <w:spacing w:before="2" w:line="244" w:lineRule="exact"/>
        <w:ind w:left="1018" w:right="729" w:hanging="11"/>
        <w:jc w:val="both"/>
        <w:rPr>
          <w:color w:val="232323"/>
          <w:lang w:val="tr-TR"/>
        </w:rPr>
      </w:pPr>
      <w:r w:rsidRPr="003F3BD0">
        <w:rPr>
          <w:color w:val="232323"/>
          <w:lang w:val="tr-TR"/>
        </w:rPr>
        <w:t>Mümkün olduğunca belirsiz isimlerden ve teknik jargondan bahsetmek, grup içinde aşağılık hissini pekiştirecektir.</w:t>
      </w:r>
    </w:p>
    <w:p w:rsidR="003500D9" w:rsidRPr="000A7D53" w:rsidRDefault="003500D9" w:rsidP="000A7D53">
      <w:pPr>
        <w:spacing w:before="19" w:line="24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1"/>
        </w:numPr>
        <w:tabs>
          <w:tab w:val="left" w:pos="1018"/>
        </w:tabs>
        <w:spacing w:line="231" w:lineRule="auto"/>
        <w:ind w:right="209"/>
        <w:jc w:val="both"/>
        <w:rPr>
          <w:color w:val="232323"/>
          <w:lang w:val="tr-TR"/>
        </w:rPr>
      </w:pPr>
      <w:r w:rsidRPr="003F3BD0">
        <w:rPr>
          <w:color w:val="232323"/>
          <w:lang w:val="tr-TR"/>
        </w:rPr>
        <w:t>Bir veya en fazla iki kişini</w:t>
      </w:r>
      <w:r w:rsidRPr="003F3BD0">
        <w:rPr>
          <w:color w:val="232323"/>
          <w:lang w:val="tr-TR"/>
        </w:rPr>
        <w:t>n tartışmalara hakim olmasına izin verin: bu, grubun geri kalanının sessizce öfkelenmesini ve geri kalan ruh hallerinin kısa süre sonra ortadan kaybolmasını sağlayacaktır. Baskın olan kişilere yaptıkları şeyin ne olduğunu GÖSTERMEYİN.</w:t>
      </w:r>
    </w:p>
    <w:p w:rsidR="003500D9" w:rsidRPr="000A7D53" w:rsidRDefault="003500D9" w:rsidP="000A7D53">
      <w:pPr>
        <w:spacing w:before="17" w:line="240" w:lineRule="exact"/>
        <w:jc w:val="both"/>
        <w:rPr>
          <w:rFonts w:ascii="Times New Roman" w:eastAsia="Times New Roman" w:hAnsi="Times New Roman"/>
          <w:color w:val="232323"/>
          <w:sz w:val="21"/>
          <w:szCs w:val="21"/>
          <w:lang w:val="tr-TR"/>
        </w:rPr>
      </w:pPr>
    </w:p>
    <w:p w:rsidR="003500D9" w:rsidRPr="000A7D53" w:rsidRDefault="00A165EB" w:rsidP="000A7D53">
      <w:pPr>
        <w:pStyle w:val="GvdeMetni"/>
        <w:numPr>
          <w:ilvl w:val="0"/>
          <w:numId w:val="1"/>
        </w:numPr>
        <w:spacing w:before="10" w:line="234" w:lineRule="exact"/>
        <w:ind w:right="508" w:hanging="441"/>
        <w:jc w:val="both"/>
        <w:rPr>
          <w:color w:val="232323"/>
          <w:lang w:val="tr-TR"/>
        </w:rPr>
      </w:pPr>
      <w:r w:rsidRPr="000A7D53">
        <w:rPr>
          <w:color w:val="232323"/>
          <w:lang w:val="tr-TR"/>
        </w:rPr>
        <w:t>Grubun sessiz üyeler</w:t>
      </w:r>
      <w:r w:rsidRPr="000A7D53">
        <w:rPr>
          <w:color w:val="232323"/>
          <w:lang w:val="tr-TR"/>
        </w:rPr>
        <w:t>ini katılmaya teşvik ETMEYİN: Bunun faydadan çok zararı vardır.</w:t>
      </w:r>
      <w:r w:rsidR="000A7D53">
        <w:rPr>
          <w:color w:val="232323"/>
          <w:lang w:val="tr-TR"/>
        </w:rPr>
        <w:t xml:space="preserve"> </w:t>
      </w:r>
      <w:r w:rsidRPr="000A7D53">
        <w:rPr>
          <w:color w:val="232323"/>
          <w:lang w:val="tr-TR"/>
        </w:rPr>
        <w:t>Daha sonra kendilerine olan güvenleri artabilir ve kendi fikirlerinin diğer grup üyelerinin fikirleri kadar geçerli olduğu ve daha da kötüsü, sizinkiyle eşit olduğu izlenimine kapılabilirler.</w:t>
      </w:r>
    </w:p>
    <w:sectPr w:rsidR="003500D9" w:rsidRPr="000A7D53">
      <w:type w:val="continuous"/>
      <w:pgSz w:w="11905" w:h="16840"/>
      <w:pgMar w:top="1000" w:right="14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D493"/>
    <w:multiLevelType w:val="hybridMultilevel"/>
    <w:tmpl w:val="00000000"/>
    <w:lvl w:ilvl="0" w:tplc="D034EC1C">
      <w:start w:val="1"/>
      <w:numFmt w:val="bullet"/>
      <w:lvlText w:val="•"/>
      <w:lvlJc w:val="left"/>
      <w:pPr>
        <w:ind w:hanging="376"/>
      </w:pPr>
      <w:rPr>
        <w:rFonts w:ascii="Times New Roman" w:eastAsia="Times New Roman" w:hAnsi="Times New Roman" w:hint="default"/>
        <w:color w:val="0F0F0F"/>
        <w:w w:val="156"/>
        <w:sz w:val="21"/>
        <w:szCs w:val="21"/>
      </w:rPr>
    </w:lvl>
    <w:lvl w:ilvl="1" w:tplc="6BECBD10">
      <w:start w:val="1"/>
      <w:numFmt w:val="bullet"/>
      <w:lvlText w:val="•"/>
      <w:lvlJc w:val="left"/>
      <w:rPr>
        <w:rFonts w:hint="default"/>
      </w:rPr>
    </w:lvl>
    <w:lvl w:ilvl="2" w:tplc="C87A70F8">
      <w:start w:val="1"/>
      <w:numFmt w:val="bullet"/>
      <w:lvlText w:val="•"/>
      <w:lvlJc w:val="left"/>
      <w:rPr>
        <w:rFonts w:hint="default"/>
      </w:rPr>
    </w:lvl>
    <w:lvl w:ilvl="3" w:tplc="4D8C5308">
      <w:start w:val="1"/>
      <w:numFmt w:val="bullet"/>
      <w:lvlText w:val="•"/>
      <w:lvlJc w:val="left"/>
      <w:rPr>
        <w:rFonts w:hint="default"/>
      </w:rPr>
    </w:lvl>
    <w:lvl w:ilvl="4" w:tplc="CF1E3F20">
      <w:start w:val="1"/>
      <w:numFmt w:val="bullet"/>
      <w:lvlText w:val="•"/>
      <w:lvlJc w:val="left"/>
      <w:rPr>
        <w:rFonts w:hint="default"/>
      </w:rPr>
    </w:lvl>
    <w:lvl w:ilvl="5" w:tplc="3FD89EF2">
      <w:start w:val="1"/>
      <w:numFmt w:val="bullet"/>
      <w:lvlText w:val="•"/>
      <w:lvlJc w:val="left"/>
      <w:rPr>
        <w:rFonts w:hint="default"/>
      </w:rPr>
    </w:lvl>
    <w:lvl w:ilvl="6" w:tplc="452E446A">
      <w:start w:val="1"/>
      <w:numFmt w:val="bullet"/>
      <w:lvlText w:val="•"/>
      <w:lvlJc w:val="left"/>
      <w:rPr>
        <w:rFonts w:hint="default"/>
      </w:rPr>
    </w:lvl>
    <w:lvl w:ilvl="7" w:tplc="07C2168C">
      <w:start w:val="1"/>
      <w:numFmt w:val="bullet"/>
      <w:lvlText w:val="•"/>
      <w:lvlJc w:val="left"/>
      <w:rPr>
        <w:rFonts w:hint="default"/>
      </w:rPr>
    </w:lvl>
    <w:lvl w:ilvl="8" w:tplc="796E03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EFA5F0"/>
    <w:multiLevelType w:val="hybridMultilevel"/>
    <w:tmpl w:val="00000000"/>
    <w:lvl w:ilvl="0" w:tplc="549A0ACC">
      <w:start w:val="1"/>
      <w:numFmt w:val="bullet"/>
      <w:lvlText w:val="•"/>
      <w:lvlJc w:val="left"/>
      <w:pPr>
        <w:ind w:hanging="386"/>
      </w:pPr>
      <w:rPr>
        <w:rFonts w:ascii="Times New Roman" w:eastAsia="Times New Roman" w:hAnsi="Times New Roman" w:hint="default"/>
        <w:color w:val="0F0F0F"/>
        <w:w w:val="175"/>
        <w:sz w:val="21"/>
        <w:szCs w:val="21"/>
      </w:rPr>
    </w:lvl>
    <w:lvl w:ilvl="1" w:tplc="AF9694A0">
      <w:start w:val="1"/>
      <w:numFmt w:val="bullet"/>
      <w:lvlText w:val="•"/>
      <w:lvlJc w:val="left"/>
      <w:rPr>
        <w:rFonts w:hint="default"/>
      </w:rPr>
    </w:lvl>
    <w:lvl w:ilvl="2" w:tplc="33A25D2C">
      <w:start w:val="1"/>
      <w:numFmt w:val="bullet"/>
      <w:lvlText w:val="•"/>
      <w:lvlJc w:val="left"/>
      <w:rPr>
        <w:rFonts w:hint="default"/>
      </w:rPr>
    </w:lvl>
    <w:lvl w:ilvl="3" w:tplc="E7D8006C">
      <w:start w:val="1"/>
      <w:numFmt w:val="bullet"/>
      <w:lvlText w:val="•"/>
      <w:lvlJc w:val="left"/>
      <w:rPr>
        <w:rFonts w:hint="default"/>
      </w:rPr>
    </w:lvl>
    <w:lvl w:ilvl="4" w:tplc="89D2E2BE">
      <w:start w:val="1"/>
      <w:numFmt w:val="bullet"/>
      <w:lvlText w:val="•"/>
      <w:lvlJc w:val="left"/>
      <w:rPr>
        <w:rFonts w:hint="default"/>
      </w:rPr>
    </w:lvl>
    <w:lvl w:ilvl="5" w:tplc="4C4A2128">
      <w:start w:val="1"/>
      <w:numFmt w:val="bullet"/>
      <w:lvlText w:val="•"/>
      <w:lvlJc w:val="left"/>
      <w:rPr>
        <w:rFonts w:hint="default"/>
      </w:rPr>
    </w:lvl>
    <w:lvl w:ilvl="6" w:tplc="4D92294E">
      <w:start w:val="1"/>
      <w:numFmt w:val="bullet"/>
      <w:lvlText w:val="•"/>
      <w:lvlJc w:val="left"/>
      <w:rPr>
        <w:rFonts w:hint="default"/>
      </w:rPr>
    </w:lvl>
    <w:lvl w:ilvl="7" w:tplc="05EEF400">
      <w:start w:val="1"/>
      <w:numFmt w:val="bullet"/>
      <w:lvlText w:val="•"/>
      <w:lvlJc w:val="left"/>
      <w:rPr>
        <w:rFonts w:hint="default"/>
      </w:rPr>
    </w:lvl>
    <w:lvl w:ilvl="8" w:tplc="376A324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004B4D8"/>
    <w:multiLevelType w:val="hybridMultilevel"/>
    <w:tmpl w:val="00000000"/>
    <w:lvl w:ilvl="0" w:tplc="494660C0">
      <w:start w:val="1"/>
      <w:numFmt w:val="bullet"/>
      <w:lvlText w:val="•"/>
      <w:lvlJc w:val="left"/>
      <w:pPr>
        <w:ind w:hanging="376"/>
      </w:pPr>
      <w:rPr>
        <w:rFonts w:ascii="Arial" w:eastAsia="Arial" w:hAnsi="Arial" w:hint="default"/>
        <w:color w:val="0F0F0F"/>
        <w:w w:val="182"/>
        <w:sz w:val="20"/>
        <w:szCs w:val="20"/>
      </w:rPr>
    </w:lvl>
    <w:lvl w:ilvl="1" w:tplc="06E02CCC">
      <w:start w:val="1"/>
      <w:numFmt w:val="bullet"/>
      <w:lvlText w:val="•"/>
      <w:lvlJc w:val="left"/>
      <w:rPr>
        <w:rFonts w:hint="default"/>
      </w:rPr>
    </w:lvl>
    <w:lvl w:ilvl="2" w:tplc="E5BE4696">
      <w:start w:val="1"/>
      <w:numFmt w:val="bullet"/>
      <w:lvlText w:val="•"/>
      <w:lvlJc w:val="left"/>
      <w:rPr>
        <w:rFonts w:hint="default"/>
      </w:rPr>
    </w:lvl>
    <w:lvl w:ilvl="3" w:tplc="7B7E1ADC">
      <w:start w:val="1"/>
      <w:numFmt w:val="bullet"/>
      <w:lvlText w:val="•"/>
      <w:lvlJc w:val="left"/>
      <w:rPr>
        <w:rFonts w:hint="default"/>
      </w:rPr>
    </w:lvl>
    <w:lvl w:ilvl="4" w:tplc="BFB8A4C8">
      <w:start w:val="1"/>
      <w:numFmt w:val="bullet"/>
      <w:lvlText w:val="•"/>
      <w:lvlJc w:val="left"/>
      <w:rPr>
        <w:rFonts w:hint="default"/>
      </w:rPr>
    </w:lvl>
    <w:lvl w:ilvl="5" w:tplc="FEB61BF2">
      <w:start w:val="1"/>
      <w:numFmt w:val="bullet"/>
      <w:lvlText w:val="•"/>
      <w:lvlJc w:val="left"/>
      <w:rPr>
        <w:rFonts w:hint="default"/>
      </w:rPr>
    </w:lvl>
    <w:lvl w:ilvl="6" w:tplc="60841032">
      <w:start w:val="1"/>
      <w:numFmt w:val="bullet"/>
      <w:lvlText w:val="•"/>
      <w:lvlJc w:val="left"/>
      <w:rPr>
        <w:rFonts w:hint="default"/>
      </w:rPr>
    </w:lvl>
    <w:lvl w:ilvl="7" w:tplc="92EA9B8C">
      <w:start w:val="1"/>
      <w:numFmt w:val="bullet"/>
      <w:lvlText w:val="•"/>
      <w:lvlJc w:val="left"/>
      <w:rPr>
        <w:rFonts w:hint="default"/>
      </w:rPr>
    </w:lvl>
    <w:lvl w:ilvl="8" w:tplc="C89CB73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7FD213E"/>
    <w:multiLevelType w:val="hybridMultilevel"/>
    <w:tmpl w:val="00000000"/>
    <w:lvl w:ilvl="0" w:tplc="C0D89B70">
      <w:start w:val="1"/>
      <w:numFmt w:val="bullet"/>
      <w:lvlText w:val="•"/>
      <w:lvlJc w:val="left"/>
      <w:pPr>
        <w:ind w:hanging="366"/>
      </w:pPr>
      <w:rPr>
        <w:rFonts w:ascii="Arial" w:eastAsia="Arial" w:hAnsi="Arial" w:hint="default"/>
        <w:color w:val="0F0F0F"/>
        <w:w w:val="154"/>
        <w:sz w:val="21"/>
        <w:szCs w:val="21"/>
      </w:rPr>
    </w:lvl>
    <w:lvl w:ilvl="1" w:tplc="9B7A3F78">
      <w:start w:val="1"/>
      <w:numFmt w:val="bullet"/>
      <w:lvlText w:val="•"/>
      <w:lvlJc w:val="left"/>
      <w:rPr>
        <w:rFonts w:hint="default"/>
      </w:rPr>
    </w:lvl>
    <w:lvl w:ilvl="2" w:tplc="6166F086">
      <w:start w:val="1"/>
      <w:numFmt w:val="bullet"/>
      <w:lvlText w:val="•"/>
      <w:lvlJc w:val="left"/>
      <w:rPr>
        <w:rFonts w:hint="default"/>
      </w:rPr>
    </w:lvl>
    <w:lvl w:ilvl="3" w:tplc="F680179C">
      <w:start w:val="1"/>
      <w:numFmt w:val="bullet"/>
      <w:lvlText w:val="•"/>
      <w:lvlJc w:val="left"/>
      <w:rPr>
        <w:rFonts w:hint="default"/>
      </w:rPr>
    </w:lvl>
    <w:lvl w:ilvl="4" w:tplc="1EF60FD6">
      <w:start w:val="1"/>
      <w:numFmt w:val="bullet"/>
      <w:lvlText w:val="•"/>
      <w:lvlJc w:val="left"/>
      <w:rPr>
        <w:rFonts w:hint="default"/>
      </w:rPr>
    </w:lvl>
    <w:lvl w:ilvl="5" w:tplc="F0C08BCA">
      <w:start w:val="1"/>
      <w:numFmt w:val="bullet"/>
      <w:lvlText w:val="•"/>
      <w:lvlJc w:val="left"/>
      <w:rPr>
        <w:rFonts w:hint="default"/>
      </w:rPr>
    </w:lvl>
    <w:lvl w:ilvl="6" w:tplc="27844FA2">
      <w:start w:val="1"/>
      <w:numFmt w:val="bullet"/>
      <w:lvlText w:val="•"/>
      <w:lvlJc w:val="left"/>
      <w:rPr>
        <w:rFonts w:hint="default"/>
      </w:rPr>
    </w:lvl>
    <w:lvl w:ilvl="7" w:tplc="84F2D66C">
      <w:start w:val="1"/>
      <w:numFmt w:val="bullet"/>
      <w:lvlText w:val="•"/>
      <w:lvlJc w:val="left"/>
      <w:rPr>
        <w:rFonts w:hint="default"/>
      </w:rPr>
    </w:lvl>
    <w:lvl w:ilvl="8" w:tplc="693A695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F6C6D53"/>
    <w:multiLevelType w:val="hybridMultilevel"/>
    <w:tmpl w:val="00000000"/>
    <w:lvl w:ilvl="0" w:tplc="D2F20778">
      <w:start w:val="1"/>
      <w:numFmt w:val="bullet"/>
      <w:lvlText w:val="•"/>
      <w:lvlJc w:val="left"/>
      <w:pPr>
        <w:ind w:hanging="376"/>
      </w:pPr>
      <w:rPr>
        <w:rFonts w:ascii="Arial" w:eastAsia="Arial" w:hAnsi="Arial" w:hint="default"/>
        <w:color w:val="0F0F0F"/>
        <w:w w:val="162"/>
        <w:sz w:val="20"/>
        <w:szCs w:val="20"/>
      </w:rPr>
    </w:lvl>
    <w:lvl w:ilvl="1" w:tplc="D4346BD2">
      <w:start w:val="1"/>
      <w:numFmt w:val="bullet"/>
      <w:lvlText w:val="•"/>
      <w:lvlJc w:val="left"/>
      <w:rPr>
        <w:rFonts w:hint="default"/>
      </w:rPr>
    </w:lvl>
    <w:lvl w:ilvl="2" w:tplc="D2CA4BD6">
      <w:start w:val="1"/>
      <w:numFmt w:val="bullet"/>
      <w:lvlText w:val="•"/>
      <w:lvlJc w:val="left"/>
      <w:rPr>
        <w:rFonts w:hint="default"/>
      </w:rPr>
    </w:lvl>
    <w:lvl w:ilvl="3" w:tplc="A94C4378">
      <w:start w:val="1"/>
      <w:numFmt w:val="bullet"/>
      <w:lvlText w:val="•"/>
      <w:lvlJc w:val="left"/>
      <w:rPr>
        <w:rFonts w:hint="default"/>
      </w:rPr>
    </w:lvl>
    <w:lvl w:ilvl="4" w:tplc="D960BF88">
      <w:start w:val="1"/>
      <w:numFmt w:val="bullet"/>
      <w:lvlText w:val="•"/>
      <w:lvlJc w:val="left"/>
      <w:rPr>
        <w:rFonts w:hint="default"/>
      </w:rPr>
    </w:lvl>
    <w:lvl w:ilvl="5" w:tplc="37D8E184">
      <w:start w:val="1"/>
      <w:numFmt w:val="bullet"/>
      <w:lvlText w:val="•"/>
      <w:lvlJc w:val="left"/>
      <w:rPr>
        <w:rFonts w:hint="default"/>
      </w:rPr>
    </w:lvl>
    <w:lvl w:ilvl="6" w:tplc="064027F4">
      <w:start w:val="1"/>
      <w:numFmt w:val="bullet"/>
      <w:lvlText w:val="•"/>
      <w:lvlJc w:val="left"/>
      <w:rPr>
        <w:rFonts w:hint="default"/>
      </w:rPr>
    </w:lvl>
    <w:lvl w:ilvl="7" w:tplc="23FAB296">
      <w:start w:val="1"/>
      <w:numFmt w:val="bullet"/>
      <w:lvlText w:val="•"/>
      <w:lvlJc w:val="left"/>
      <w:rPr>
        <w:rFonts w:hint="default"/>
      </w:rPr>
    </w:lvl>
    <w:lvl w:ilvl="8" w:tplc="D9CC033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16D73A9"/>
    <w:multiLevelType w:val="hybridMultilevel"/>
    <w:tmpl w:val="00000000"/>
    <w:lvl w:ilvl="0" w:tplc="7EA63B94">
      <w:start w:val="1"/>
      <w:numFmt w:val="bullet"/>
      <w:lvlText w:val="•"/>
      <w:lvlJc w:val="left"/>
      <w:pPr>
        <w:ind w:hanging="376"/>
      </w:pPr>
      <w:rPr>
        <w:rFonts w:ascii="Times New Roman" w:eastAsia="Times New Roman" w:hAnsi="Times New Roman" w:hint="default"/>
        <w:color w:val="0F0F0F"/>
        <w:w w:val="156"/>
        <w:sz w:val="21"/>
        <w:szCs w:val="21"/>
      </w:rPr>
    </w:lvl>
    <w:lvl w:ilvl="1" w:tplc="F3E06842">
      <w:start w:val="1"/>
      <w:numFmt w:val="bullet"/>
      <w:lvlText w:val="•"/>
      <w:lvlJc w:val="left"/>
      <w:rPr>
        <w:rFonts w:hint="default"/>
      </w:rPr>
    </w:lvl>
    <w:lvl w:ilvl="2" w:tplc="1C9CD886">
      <w:start w:val="1"/>
      <w:numFmt w:val="bullet"/>
      <w:lvlText w:val="•"/>
      <w:lvlJc w:val="left"/>
      <w:rPr>
        <w:rFonts w:hint="default"/>
      </w:rPr>
    </w:lvl>
    <w:lvl w:ilvl="3" w:tplc="0CF0A7DE">
      <w:start w:val="1"/>
      <w:numFmt w:val="bullet"/>
      <w:lvlText w:val="•"/>
      <w:lvlJc w:val="left"/>
      <w:rPr>
        <w:rFonts w:hint="default"/>
      </w:rPr>
    </w:lvl>
    <w:lvl w:ilvl="4" w:tplc="9AF2A03E">
      <w:start w:val="1"/>
      <w:numFmt w:val="bullet"/>
      <w:lvlText w:val="•"/>
      <w:lvlJc w:val="left"/>
      <w:rPr>
        <w:rFonts w:hint="default"/>
      </w:rPr>
    </w:lvl>
    <w:lvl w:ilvl="5" w:tplc="D30AB8CA">
      <w:start w:val="1"/>
      <w:numFmt w:val="bullet"/>
      <w:lvlText w:val="•"/>
      <w:lvlJc w:val="left"/>
      <w:rPr>
        <w:rFonts w:hint="default"/>
      </w:rPr>
    </w:lvl>
    <w:lvl w:ilvl="6" w:tplc="B8AEA276">
      <w:start w:val="1"/>
      <w:numFmt w:val="bullet"/>
      <w:lvlText w:val="•"/>
      <w:lvlJc w:val="left"/>
      <w:rPr>
        <w:rFonts w:hint="default"/>
      </w:rPr>
    </w:lvl>
    <w:lvl w:ilvl="7" w:tplc="20082F6C">
      <w:start w:val="1"/>
      <w:numFmt w:val="bullet"/>
      <w:lvlText w:val="•"/>
      <w:lvlJc w:val="left"/>
      <w:rPr>
        <w:rFonts w:hint="default"/>
      </w:rPr>
    </w:lvl>
    <w:lvl w:ilvl="8" w:tplc="CD525768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00D9"/>
    <w:rsid w:val="000A7D53"/>
    <w:rsid w:val="003500D9"/>
    <w:rsid w:val="003F3BD0"/>
    <w:rsid w:val="005B4F19"/>
    <w:rsid w:val="00A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414F"/>
  <w15:docId w15:val="{F6AB9F3F-7117-4B34-87F1-49143AB7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1008" w:hanging="376"/>
    </w:pPr>
    <w:rPr>
      <w:rFonts w:ascii="Times New Roman" w:eastAsia="Times New Roman" w:hAnsi="Times New Roman"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Translator</cp:lastModifiedBy>
  <cp:revision>3</cp:revision>
  <dcterms:created xsi:type="dcterms:W3CDTF">2022-05-30T11:56:00Z</dcterms:created>
  <dcterms:modified xsi:type="dcterms:W3CDTF">2022-06-07T18:00:00Z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2022-05-30T00:00:00Z</vt:filetime>
  </property>
</Properties>
</file>