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13DFF" w14:textId="685E0692" w:rsidR="0031770D" w:rsidRPr="0031770D" w:rsidRDefault="0031770D">
      <w:pPr>
        <w:rPr>
          <w:b/>
          <w:bCs/>
          <w:lang w:val="it-IT"/>
        </w:rPr>
      </w:pPr>
      <w:proofErr w:type="spellStart"/>
      <w:r>
        <w:rPr>
          <w:b/>
          <w:bCs/>
          <w:lang w:val="it-IT"/>
        </w:rPr>
        <w:t>Guidance</w:t>
      </w:r>
      <w:proofErr w:type="spellEnd"/>
      <w:r>
        <w:rPr>
          <w:b/>
          <w:bCs/>
          <w:lang w:val="it-IT"/>
        </w:rPr>
        <w:t xml:space="preserve"> </w:t>
      </w:r>
      <w:r w:rsidR="00644BCC">
        <w:rPr>
          <w:b/>
          <w:bCs/>
          <w:lang w:val="it-IT"/>
        </w:rPr>
        <w:t xml:space="preserve">note </w:t>
      </w:r>
      <w:r>
        <w:rPr>
          <w:b/>
          <w:bCs/>
          <w:lang w:val="it-IT"/>
        </w:rPr>
        <w:t xml:space="preserve">no. 5 </w:t>
      </w:r>
      <w:r w:rsidR="00644BCC">
        <w:rPr>
          <w:b/>
          <w:bCs/>
          <w:lang w:val="it-IT"/>
        </w:rPr>
        <w:t xml:space="preserve">– </w:t>
      </w:r>
      <w:proofErr w:type="spellStart"/>
      <w:r w:rsidR="00644BCC">
        <w:rPr>
          <w:b/>
          <w:bCs/>
          <w:lang w:val="it-IT"/>
        </w:rPr>
        <w:t>Distruptive</w:t>
      </w:r>
      <w:proofErr w:type="spellEnd"/>
      <w:r w:rsidR="00644BCC">
        <w:rPr>
          <w:b/>
          <w:bCs/>
          <w:lang w:val="it-IT"/>
        </w:rPr>
        <w:t xml:space="preserve"> </w:t>
      </w:r>
      <w:r w:rsidR="008835FE">
        <w:rPr>
          <w:b/>
          <w:bCs/>
          <w:lang w:val="it-IT"/>
        </w:rPr>
        <w:t>behaviours</w:t>
      </w:r>
    </w:p>
    <w:p w14:paraId="554D00BC" w14:textId="062203BE" w:rsidR="0031770D" w:rsidRDefault="0031770D"/>
    <w:tbl>
      <w:tblPr>
        <w:tblW w:w="9052" w:type="dxa"/>
        <w:tblBorders>
          <w:top w:val="single" w:sz="8" w:space="0" w:color="4F81BD"/>
          <w:bottom w:val="single" w:sz="8" w:space="0" w:color="4F81BD"/>
        </w:tblBorders>
        <w:tblLayout w:type="fixed"/>
        <w:tblLook w:val="04A0" w:firstRow="1" w:lastRow="0" w:firstColumn="1" w:lastColumn="0" w:noHBand="0" w:noVBand="1"/>
      </w:tblPr>
      <w:tblGrid>
        <w:gridCol w:w="2490"/>
        <w:gridCol w:w="6562"/>
      </w:tblGrid>
      <w:tr w:rsidR="0031770D" w:rsidRPr="002A3FF9" w14:paraId="1C587A77" w14:textId="77777777" w:rsidTr="00FA5D2E">
        <w:tc>
          <w:tcPr>
            <w:tcW w:w="2490" w:type="dxa"/>
            <w:tcBorders>
              <w:top w:val="single" w:sz="8" w:space="0" w:color="4F81BD"/>
              <w:left w:val="nil"/>
              <w:bottom w:val="single" w:sz="8" w:space="0" w:color="4F81BD"/>
              <w:right w:val="nil"/>
            </w:tcBorders>
          </w:tcPr>
          <w:p w14:paraId="3F62F8DA" w14:textId="77777777" w:rsidR="0031770D" w:rsidRPr="002A3FF9" w:rsidRDefault="0031770D" w:rsidP="00FA5D2E">
            <w:pPr>
              <w:jc w:val="center"/>
              <w:rPr>
                <w:b/>
                <w:bCs/>
                <w:color w:val="365F91"/>
              </w:rPr>
            </w:pPr>
            <w:r w:rsidRPr="002A3FF9">
              <w:rPr>
                <w:b/>
                <w:bCs/>
                <w:color w:val="365F91"/>
              </w:rPr>
              <w:t>Situation/Problem</w:t>
            </w:r>
          </w:p>
        </w:tc>
        <w:tc>
          <w:tcPr>
            <w:tcW w:w="6562" w:type="dxa"/>
            <w:tcBorders>
              <w:top w:val="single" w:sz="8" w:space="0" w:color="4F81BD"/>
              <w:left w:val="nil"/>
              <w:bottom w:val="single" w:sz="8" w:space="0" w:color="4F81BD"/>
              <w:right w:val="nil"/>
            </w:tcBorders>
          </w:tcPr>
          <w:p w14:paraId="52F1ABCB" w14:textId="77777777" w:rsidR="0031770D" w:rsidRPr="002A3FF9" w:rsidRDefault="0031770D" w:rsidP="00FA5D2E">
            <w:pPr>
              <w:jc w:val="center"/>
              <w:rPr>
                <w:b/>
                <w:bCs/>
                <w:color w:val="365F91"/>
              </w:rPr>
            </w:pPr>
            <w:r w:rsidRPr="002A3FF9">
              <w:rPr>
                <w:b/>
                <w:bCs/>
                <w:color w:val="365F91"/>
              </w:rPr>
              <w:t>What can be done?</w:t>
            </w:r>
          </w:p>
        </w:tc>
      </w:tr>
      <w:tr w:rsidR="0031770D" w:rsidRPr="002A3FF9" w14:paraId="631BF541" w14:textId="77777777" w:rsidTr="00FA5D2E">
        <w:tc>
          <w:tcPr>
            <w:tcW w:w="2490" w:type="dxa"/>
            <w:tcBorders>
              <w:left w:val="nil"/>
              <w:right w:val="nil"/>
            </w:tcBorders>
            <w:shd w:val="clear" w:color="auto" w:fill="D3DFEE"/>
          </w:tcPr>
          <w:p w14:paraId="095EFA68" w14:textId="77777777" w:rsidR="0031770D" w:rsidRPr="002A3FF9" w:rsidRDefault="0031770D" w:rsidP="00FA5D2E">
            <w:pPr>
              <w:rPr>
                <w:b/>
                <w:bCs/>
                <w:color w:val="365F91"/>
              </w:rPr>
            </w:pPr>
            <w:r w:rsidRPr="008835FE">
              <w:rPr>
                <w:b/>
                <w:bCs/>
                <w:color w:val="1F4E79"/>
              </w:rPr>
              <w:t>Participants who talk a lot</w:t>
            </w:r>
          </w:p>
          <w:p w14:paraId="1BB90CB9" w14:textId="77777777" w:rsidR="0031770D" w:rsidRPr="002A3FF9" w:rsidRDefault="0031770D" w:rsidP="00FA5D2E">
            <w:pPr>
              <w:rPr>
                <w:b/>
                <w:bCs/>
                <w:color w:val="365F91"/>
              </w:rPr>
            </w:pPr>
          </w:p>
          <w:p w14:paraId="2529DDBD" w14:textId="77777777" w:rsidR="0031770D" w:rsidRPr="002A3FF9" w:rsidRDefault="0031770D" w:rsidP="00FA5D2E">
            <w:pPr>
              <w:rPr>
                <w:b/>
                <w:bCs/>
                <w:color w:val="365F91"/>
              </w:rPr>
            </w:pPr>
            <w:r w:rsidRPr="008835FE">
              <w:rPr>
                <w:bCs/>
                <w:i/>
                <w:color w:val="1F4E79"/>
              </w:rPr>
              <w:t>Doesn’t listen to anyone, jumps into a conversation and interrupts others.</w:t>
            </w:r>
          </w:p>
        </w:tc>
        <w:tc>
          <w:tcPr>
            <w:tcW w:w="6562" w:type="dxa"/>
            <w:tcBorders>
              <w:left w:val="nil"/>
              <w:right w:val="nil"/>
            </w:tcBorders>
            <w:shd w:val="clear" w:color="auto" w:fill="D3DFEE"/>
          </w:tcPr>
          <w:p w14:paraId="522C6EE8" w14:textId="77777777" w:rsidR="0031770D" w:rsidRPr="008835FE" w:rsidRDefault="0031770D" w:rsidP="0031770D">
            <w:pPr>
              <w:numPr>
                <w:ilvl w:val="0"/>
                <w:numId w:val="1"/>
              </w:numPr>
              <w:ind w:hanging="360"/>
              <w:rPr>
                <w:color w:val="365F91"/>
              </w:rPr>
            </w:pPr>
            <w:r w:rsidRPr="008835FE">
              <w:rPr>
                <w:color w:val="365F91"/>
              </w:rPr>
              <w:t>Politely state that you are very glad that they are contributing but that there are activities you need to finish.</w:t>
            </w:r>
          </w:p>
          <w:p w14:paraId="0DA78C8E" w14:textId="77777777" w:rsidR="0031770D" w:rsidRPr="008835FE" w:rsidRDefault="0031770D" w:rsidP="0031770D">
            <w:pPr>
              <w:numPr>
                <w:ilvl w:val="0"/>
                <w:numId w:val="1"/>
              </w:numPr>
              <w:ind w:hanging="360"/>
              <w:rPr>
                <w:color w:val="365F91"/>
              </w:rPr>
            </w:pPr>
            <w:r w:rsidRPr="008835FE">
              <w:rPr>
                <w:color w:val="365F91"/>
              </w:rPr>
              <w:t>Remind them of the group rule on this matter.</w:t>
            </w:r>
          </w:p>
          <w:p w14:paraId="6FC7E7FE" w14:textId="69D8B222" w:rsidR="0031770D" w:rsidRPr="008835FE" w:rsidRDefault="0031770D" w:rsidP="0031770D">
            <w:pPr>
              <w:numPr>
                <w:ilvl w:val="0"/>
                <w:numId w:val="1"/>
              </w:numPr>
              <w:ind w:hanging="360"/>
              <w:rPr>
                <w:color w:val="365F91"/>
              </w:rPr>
            </w:pPr>
            <w:r w:rsidRPr="008835FE">
              <w:rPr>
                <w:color w:val="365F91"/>
              </w:rPr>
              <w:t>Interrupt them when they stop to breath</w:t>
            </w:r>
            <w:r w:rsidR="004508AC" w:rsidRPr="008835FE">
              <w:rPr>
                <w:color w:val="365F91"/>
                <w:lang w:val="fr-FR"/>
              </w:rPr>
              <w:t>e</w:t>
            </w:r>
            <w:r w:rsidRPr="008835FE">
              <w:rPr>
                <w:color w:val="365F91"/>
              </w:rPr>
              <w:t>, thank them and continue with the training.</w:t>
            </w:r>
          </w:p>
        </w:tc>
      </w:tr>
      <w:tr w:rsidR="0031770D" w:rsidRPr="002A3FF9" w14:paraId="0C896A58" w14:textId="77777777" w:rsidTr="00FA5D2E">
        <w:tc>
          <w:tcPr>
            <w:tcW w:w="2490" w:type="dxa"/>
          </w:tcPr>
          <w:p w14:paraId="429CB3BA" w14:textId="77777777" w:rsidR="0031770D" w:rsidRPr="002A3FF9" w:rsidRDefault="0031770D" w:rsidP="00FA5D2E">
            <w:pPr>
              <w:rPr>
                <w:b/>
                <w:bCs/>
                <w:color w:val="365F91"/>
              </w:rPr>
            </w:pPr>
            <w:r w:rsidRPr="008835FE">
              <w:rPr>
                <w:b/>
                <w:bCs/>
                <w:color w:val="1F4E79"/>
              </w:rPr>
              <w:t>Quiet and shy participants</w:t>
            </w:r>
          </w:p>
        </w:tc>
        <w:tc>
          <w:tcPr>
            <w:tcW w:w="6562" w:type="dxa"/>
          </w:tcPr>
          <w:p w14:paraId="10A7BCBE" w14:textId="77777777" w:rsidR="0031770D" w:rsidRPr="008835FE" w:rsidRDefault="0031770D" w:rsidP="0031770D">
            <w:pPr>
              <w:numPr>
                <w:ilvl w:val="0"/>
                <w:numId w:val="2"/>
              </w:numPr>
              <w:ind w:hanging="360"/>
              <w:rPr>
                <w:color w:val="365F91"/>
              </w:rPr>
            </w:pPr>
            <w:r w:rsidRPr="008835FE">
              <w:rPr>
                <w:color w:val="365F91"/>
              </w:rPr>
              <w:t>Establish eye contact and ask them simple questions.</w:t>
            </w:r>
          </w:p>
          <w:p w14:paraId="0E007428" w14:textId="77777777" w:rsidR="0031770D" w:rsidRPr="008835FE" w:rsidRDefault="0031770D" w:rsidP="0031770D">
            <w:pPr>
              <w:numPr>
                <w:ilvl w:val="0"/>
                <w:numId w:val="2"/>
              </w:numPr>
              <w:ind w:hanging="360"/>
              <w:rPr>
                <w:color w:val="365F91"/>
              </w:rPr>
            </w:pPr>
            <w:r w:rsidRPr="008835FE">
              <w:rPr>
                <w:color w:val="365F91"/>
              </w:rPr>
              <w:t>Give them small responsibilities in small group work.</w:t>
            </w:r>
          </w:p>
          <w:p w14:paraId="4274DFAC" w14:textId="77777777" w:rsidR="0031770D" w:rsidRPr="008835FE" w:rsidRDefault="0031770D" w:rsidP="0031770D">
            <w:pPr>
              <w:numPr>
                <w:ilvl w:val="0"/>
                <w:numId w:val="2"/>
              </w:numPr>
              <w:ind w:hanging="360"/>
              <w:rPr>
                <w:color w:val="365F91"/>
              </w:rPr>
            </w:pPr>
            <w:r w:rsidRPr="008835FE">
              <w:rPr>
                <w:color w:val="365F91"/>
              </w:rPr>
              <w:t>Recognize and encourage them if they make a contribution.</w:t>
            </w:r>
          </w:p>
          <w:p w14:paraId="18B5ABB8" w14:textId="77777777" w:rsidR="0031770D" w:rsidRPr="008835FE" w:rsidRDefault="0031770D" w:rsidP="0031770D">
            <w:pPr>
              <w:numPr>
                <w:ilvl w:val="0"/>
                <w:numId w:val="2"/>
              </w:numPr>
              <w:ind w:hanging="360"/>
              <w:rPr>
                <w:color w:val="365F91"/>
              </w:rPr>
            </w:pPr>
            <w:r w:rsidRPr="008835FE">
              <w:rPr>
                <w:color w:val="365F91"/>
              </w:rPr>
              <w:t>During the breaks or at the end of the training, ask them if they is a special reason why they are quiet.</w:t>
            </w:r>
          </w:p>
        </w:tc>
      </w:tr>
      <w:tr w:rsidR="0031770D" w:rsidRPr="002A3FF9" w14:paraId="3998D79A" w14:textId="77777777" w:rsidTr="00FA5D2E">
        <w:tc>
          <w:tcPr>
            <w:tcW w:w="2490" w:type="dxa"/>
            <w:tcBorders>
              <w:left w:val="nil"/>
              <w:right w:val="nil"/>
            </w:tcBorders>
            <w:shd w:val="clear" w:color="auto" w:fill="D3DFEE"/>
          </w:tcPr>
          <w:p w14:paraId="0EC163CD" w14:textId="77777777" w:rsidR="0031770D" w:rsidRPr="002A3FF9" w:rsidRDefault="0031770D" w:rsidP="00FA5D2E">
            <w:pPr>
              <w:rPr>
                <w:b/>
                <w:bCs/>
                <w:color w:val="365F91"/>
              </w:rPr>
            </w:pPr>
            <w:r w:rsidRPr="008835FE">
              <w:rPr>
                <w:b/>
                <w:bCs/>
                <w:color w:val="1F4E79"/>
              </w:rPr>
              <w:t>Participants who talk among themselves</w:t>
            </w:r>
          </w:p>
        </w:tc>
        <w:tc>
          <w:tcPr>
            <w:tcW w:w="6562" w:type="dxa"/>
            <w:tcBorders>
              <w:left w:val="nil"/>
              <w:right w:val="nil"/>
            </w:tcBorders>
            <w:shd w:val="clear" w:color="auto" w:fill="D3DFEE"/>
          </w:tcPr>
          <w:p w14:paraId="2C1E5AEF" w14:textId="77777777" w:rsidR="0031770D" w:rsidRPr="008835FE" w:rsidRDefault="0031770D" w:rsidP="0031770D">
            <w:pPr>
              <w:numPr>
                <w:ilvl w:val="0"/>
                <w:numId w:val="3"/>
              </w:numPr>
              <w:ind w:hanging="360"/>
              <w:rPr>
                <w:color w:val="365F91"/>
              </w:rPr>
            </w:pPr>
            <w:r w:rsidRPr="008835FE">
              <w:rPr>
                <w:color w:val="365F91"/>
              </w:rPr>
              <w:t xml:space="preserve">Without naming anyone, remind the group of the relevant group rule. </w:t>
            </w:r>
          </w:p>
          <w:p w14:paraId="239343CA" w14:textId="77777777" w:rsidR="0031770D" w:rsidRPr="008835FE" w:rsidRDefault="0031770D" w:rsidP="0031770D">
            <w:pPr>
              <w:numPr>
                <w:ilvl w:val="0"/>
                <w:numId w:val="3"/>
              </w:numPr>
              <w:ind w:hanging="360"/>
              <w:rPr>
                <w:color w:val="365F91"/>
              </w:rPr>
            </w:pPr>
            <w:r w:rsidRPr="008835FE">
              <w:rPr>
                <w:color w:val="365F91"/>
              </w:rPr>
              <w:t>Slowly go towards them and continue with the activity close to them.</w:t>
            </w:r>
          </w:p>
          <w:p w14:paraId="639C625D" w14:textId="77777777" w:rsidR="0031770D" w:rsidRPr="008835FE" w:rsidRDefault="0031770D" w:rsidP="0031770D">
            <w:pPr>
              <w:numPr>
                <w:ilvl w:val="0"/>
                <w:numId w:val="3"/>
              </w:numPr>
              <w:ind w:hanging="360"/>
              <w:rPr>
                <w:color w:val="365F91"/>
              </w:rPr>
            </w:pPr>
            <w:r w:rsidRPr="008835FE">
              <w:rPr>
                <w:color w:val="365F91"/>
              </w:rPr>
              <w:t>Give them a responsibility.</w:t>
            </w:r>
          </w:p>
          <w:p w14:paraId="01767CA8" w14:textId="77777777" w:rsidR="0031770D" w:rsidRPr="008835FE" w:rsidRDefault="0031770D" w:rsidP="0031770D">
            <w:pPr>
              <w:numPr>
                <w:ilvl w:val="0"/>
                <w:numId w:val="3"/>
              </w:numPr>
              <w:ind w:hanging="360"/>
              <w:rPr>
                <w:color w:val="365F91"/>
              </w:rPr>
            </w:pPr>
            <w:r w:rsidRPr="008835FE">
              <w:rPr>
                <w:color w:val="365F91"/>
              </w:rPr>
              <w:t xml:space="preserve">Ask them if they have a question or if there is a problem. </w:t>
            </w:r>
          </w:p>
        </w:tc>
      </w:tr>
      <w:tr w:rsidR="0031770D" w:rsidRPr="002A3FF9" w14:paraId="5123657B" w14:textId="77777777" w:rsidTr="00FA5D2E">
        <w:tc>
          <w:tcPr>
            <w:tcW w:w="2490" w:type="dxa"/>
          </w:tcPr>
          <w:p w14:paraId="37940CFB" w14:textId="77777777" w:rsidR="0031770D" w:rsidRPr="002A3FF9" w:rsidRDefault="0031770D" w:rsidP="00FA5D2E">
            <w:pPr>
              <w:rPr>
                <w:b/>
                <w:bCs/>
                <w:color w:val="365F91"/>
              </w:rPr>
            </w:pPr>
            <w:r w:rsidRPr="008835FE">
              <w:rPr>
                <w:b/>
                <w:bCs/>
                <w:color w:val="1F4E79"/>
              </w:rPr>
              <w:t>Angry participants</w:t>
            </w:r>
          </w:p>
        </w:tc>
        <w:tc>
          <w:tcPr>
            <w:tcW w:w="6562" w:type="dxa"/>
          </w:tcPr>
          <w:p w14:paraId="45C2DCEA" w14:textId="77777777" w:rsidR="0031770D" w:rsidRPr="008835FE" w:rsidRDefault="0031770D" w:rsidP="0031770D">
            <w:pPr>
              <w:numPr>
                <w:ilvl w:val="0"/>
                <w:numId w:val="4"/>
              </w:numPr>
              <w:ind w:hanging="360"/>
              <w:rPr>
                <w:color w:val="365F91"/>
              </w:rPr>
            </w:pPr>
            <w:r w:rsidRPr="008835FE">
              <w:rPr>
                <w:color w:val="365F91"/>
              </w:rPr>
              <w:t>Talk to them in private and ask them what the problem is.</w:t>
            </w:r>
          </w:p>
          <w:p w14:paraId="5FA1CDC7" w14:textId="77777777" w:rsidR="0031770D" w:rsidRPr="008835FE" w:rsidRDefault="0031770D" w:rsidP="0031770D">
            <w:pPr>
              <w:numPr>
                <w:ilvl w:val="0"/>
                <w:numId w:val="4"/>
              </w:numPr>
              <w:ind w:hanging="360"/>
              <w:rPr>
                <w:color w:val="365F91"/>
              </w:rPr>
            </w:pPr>
            <w:r w:rsidRPr="008835FE">
              <w:rPr>
                <w:color w:val="365F91"/>
              </w:rPr>
              <w:t>Determine whether it would be appropriate for them to leave the environment or go out.</w:t>
            </w:r>
          </w:p>
          <w:p w14:paraId="5D604427" w14:textId="77777777" w:rsidR="0031770D" w:rsidRPr="008835FE" w:rsidRDefault="0031770D" w:rsidP="0031770D">
            <w:pPr>
              <w:numPr>
                <w:ilvl w:val="0"/>
                <w:numId w:val="4"/>
              </w:numPr>
              <w:ind w:hanging="360"/>
              <w:rPr>
                <w:color w:val="365F91"/>
              </w:rPr>
            </w:pPr>
            <w:r w:rsidRPr="008835FE">
              <w:rPr>
                <w:color w:val="365F91"/>
              </w:rPr>
              <w:t xml:space="preserve">Ask them if they need to talk to someone else to solve the problem. </w:t>
            </w:r>
          </w:p>
        </w:tc>
      </w:tr>
      <w:tr w:rsidR="0031770D" w:rsidRPr="002A3FF9" w14:paraId="5D875319" w14:textId="77777777" w:rsidTr="00FA5D2E">
        <w:tc>
          <w:tcPr>
            <w:tcW w:w="2490" w:type="dxa"/>
            <w:tcBorders>
              <w:left w:val="nil"/>
              <w:right w:val="nil"/>
            </w:tcBorders>
            <w:shd w:val="clear" w:color="auto" w:fill="D3DFEE"/>
          </w:tcPr>
          <w:p w14:paraId="55F90D4D" w14:textId="77777777" w:rsidR="0031770D" w:rsidRPr="002A3FF9" w:rsidRDefault="0031770D" w:rsidP="00FA5D2E">
            <w:pPr>
              <w:rPr>
                <w:b/>
                <w:bCs/>
                <w:color w:val="365F91"/>
              </w:rPr>
            </w:pPr>
            <w:r w:rsidRPr="008835FE">
              <w:rPr>
                <w:b/>
                <w:bCs/>
                <w:color w:val="1F4E79"/>
              </w:rPr>
              <w:t>Participants who object to everything</w:t>
            </w:r>
          </w:p>
          <w:p w14:paraId="4E803935" w14:textId="77777777" w:rsidR="0031770D" w:rsidRPr="002A3FF9" w:rsidRDefault="0031770D" w:rsidP="00FA5D2E">
            <w:pPr>
              <w:rPr>
                <w:b/>
                <w:bCs/>
                <w:color w:val="365F91"/>
              </w:rPr>
            </w:pPr>
          </w:p>
          <w:p w14:paraId="281F9839" w14:textId="77777777" w:rsidR="0031770D" w:rsidRPr="002A3FF9" w:rsidRDefault="0031770D" w:rsidP="00FA5D2E">
            <w:pPr>
              <w:rPr>
                <w:b/>
                <w:bCs/>
                <w:color w:val="365F91"/>
              </w:rPr>
            </w:pPr>
            <w:r w:rsidRPr="008835FE">
              <w:rPr>
                <w:bCs/>
                <w:i/>
                <w:color w:val="1F4E79"/>
              </w:rPr>
              <w:t xml:space="preserve">Objects to everything. Is negative. </w:t>
            </w:r>
          </w:p>
        </w:tc>
        <w:tc>
          <w:tcPr>
            <w:tcW w:w="6562" w:type="dxa"/>
            <w:tcBorders>
              <w:left w:val="nil"/>
              <w:right w:val="nil"/>
            </w:tcBorders>
            <w:shd w:val="clear" w:color="auto" w:fill="D3DFEE"/>
          </w:tcPr>
          <w:p w14:paraId="5F1F80BF" w14:textId="77777777" w:rsidR="0031770D" w:rsidRPr="008835FE" w:rsidRDefault="0031770D" w:rsidP="0031770D">
            <w:pPr>
              <w:numPr>
                <w:ilvl w:val="0"/>
                <w:numId w:val="5"/>
              </w:numPr>
              <w:ind w:hanging="360"/>
              <w:rPr>
                <w:color w:val="365F91"/>
              </w:rPr>
            </w:pPr>
            <w:r w:rsidRPr="008835FE">
              <w:rPr>
                <w:color w:val="365F91"/>
              </w:rPr>
              <w:t>Use your sense of humor to remind them that they will really benefit from the activities.</w:t>
            </w:r>
          </w:p>
          <w:p w14:paraId="569B0883" w14:textId="77777777" w:rsidR="0031770D" w:rsidRPr="008835FE" w:rsidRDefault="0031770D" w:rsidP="0031770D">
            <w:pPr>
              <w:numPr>
                <w:ilvl w:val="0"/>
                <w:numId w:val="5"/>
              </w:numPr>
              <w:ind w:hanging="360"/>
              <w:rPr>
                <w:color w:val="365F91"/>
              </w:rPr>
            </w:pPr>
            <w:r w:rsidRPr="008835FE">
              <w:rPr>
                <w:color w:val="365F91"/>
              </w:rPr>
              <w:t>Determine what they are objecting to and ask for their proposal.</w:t>
            </w:r>
          </w:p>
          <w:p w14:paraId="14A25D5D" w14:textId="77777777" w:rsidR="0031770D" w:rsidRPr="008835FE" w:rsidRDefault="0031770D" w:rsidP="0031770D">
            <w:pPr>
              <w:numPr>
                <w:ilvl w:val="0"/>
                <w:numId w:val="5"/>
              </w:numPr>
              <w:ind w:hanging="360"/>
              <w:rPr>
                <w:color w:val="365F91"/>
              </w:rPr>
            </w:pPr>
            <w:r w:rsidRPr="008835FE">
              <w:rPr>
                <w:color w:val="365F91"/>
              </w:rPr>
              <w:t>Present their proposal to the whole group.</w:t>
            </w:r>
          </w:p>
          <w:p w14:paraId="33E46F1C" w14:textId="77777777" w:rsidR="0031770D" w:rsidRPr="008835FE" w:rsidRDefault="0031770D" w:rsidP="0031770D">
            <w:pPr>
              <w:numPr>
                <w:ilvl w:val="0"/>
                <w:numId w:val="5"/>
              </w:numPr>
              <w:ind w:hanging="360"/>
              <w:rPr>
                <w:color w:val="365F91"/>
              </w:rPr>
            </w:pPr>
            <w:r w:rsidRPr="008835FE">
              <w:rPr>
                <w:color w:val="365F91"/>
              </w:rPr>
              <w:t xml:space="preserve">If you can, make small changes so that they cannot make more objections. For example, if they do not want to do group work, tell them they can work on their own. </w:t>
            </w:r>
          </w:p>
        </w:tc>
      </w:tr>
      <w:tr w:rsidR="0031770D" w:rsidRPr="002A3FF9" w14:paraId="7F0D5179" w14:textId="77777777" w:rsidTr="00FA5D2E">
        <w:tc>
          <w:tcPr>
            <w:tcW w:w="2490" w:type="dxa"/>
          </w:tcPr>
          <w:p w14:paraId="2B8BBC53" w14:textId="77777777" w:rsidR="0031770D" w:rsidRPr="002A3FF9" w:rsidRDefault="0031770D" w:rsidP="00FA5D2E">
            <w:pPr>
              <w:rPr>
                <w:b/>
                <w:bCs/>
                <w:color w:val="365F91"/>
              </w:rPr>
            </w:pPr>
            <w:r w:rsidRPr="008835FE">
              <w:rPr>
                <w:b/>
                <w:bCs/>
                <w:color w:val="1F4E79"/>
              </w:rPr>
              <w:t>Participants who question what you do</w:t>
            </w:r>
          </w:p>
        </w:tc>
        <w:tc>
          <w:tcPr>
            <w:tcW w:w="6562" w:type="dxa"/>
          </w:tcPr>
          <w:p w14:paraId="2AC4989E" w14:textId="77777777" w:rsidR="0031770D" w:rsidRPr="008835FE" w:rsidRDefault="0031770D" w:rsidP="0031770D">
            <w:pPr>
              <w:numPr>
                <w:ilvl w:val="0"/>
                <w:numId w:val="6"/>
              </w:numPr>
              <w:ind w:hanging="360"/>
              <w:rPr>
                <w:color w:val="365F91"/>
              </w:rPr>
            </w:pPr>
            <w:r w:rsidRPr="008835FE">
              <w:rPr>
                <w:color w:val="365F91"/>
              </w:rPr>
              <w:t xml:space="preserve">Do not get defensive. Accept the criticism and thank the participants for expressing their opinions and emotions. </w:t>
            </w:r>
          </w:p>
          <w:p w14:paraId="531F9E6B" w14:textId="77777777" w:rsidR="0031770D" w:rsidRPr="008835FE" w:rsidRDefault="0031770D" w:rsidP="0031770D">
            <w:pPr>
              <w:numPr>
                <w:ilvl w:val="0"/>
                <w:numId w:val="6"/>
              </w:numPr>
              <w:ind w:hanging="360"/>
              <w:rPr>
                <w:color w:val="365F91"/>
              </w:rPr>
            </w:pPr>
            <w:r w:rsidRPr="008835FE">
              <w:rPr>
                <w:color w:val="365F91"/>
              </w:rPr>
              <w:t>If someone in the group questions or criticizes the way you are holding the training, turn to the group and ask “Does anyone feel uncomfortable about the method?”, “Shall we continue like this or do you want to change anything?” If they would like to change something, ask them what they would like to change.</w:t>
            </w:r>
          </w:p>
        </w:tc>
      </w:tr>
      <w:tr w:rsidR="0031770D" w:rsidRPr="002A3FF9" w14:paraId="77079951" w14:textId="77777777" w:rsidTr="00FA5D2E">
        <w:tc>
          <w:tcPr>
            <w:tcW w:w="2490" w:type="dxa"/>
            <w:tcBorders>
              <w:left w:val="nil"/>
              <w:right w:val="nil"/>
            </w:tcBorders>
            <w:shd w:val="clear" w:color="auto" w:fill="D3DFEE"/>
          </w:tcPr>
          <w:p w14:paraId="3CFB90A9" w14:textId="77777777" w:rsidR="0031770D" w:rsidRPr="008835FE" w:rsidRDefault="0031770D" w:rsidP="00FA5D2E">
            <w:pPr>
              <w:rPr>
                <w:b/>
                <w:bCs/>
                <w:color w:val="1F4E79"/>
              </w:rPr>
            </w:pPr>
            <w:r w:rsidRPr="008835FE">
              <w:rPr>
                <w:b/>
                <w:bCs/>
                <w:color w:val="1F4E79"/>
              </w:rPr>
              <w:t>Pessimistic participants</w:t>
            </w:r>
          </w:p>
          <w:p w14:paraId="19E9670F" w14:textId="77777777" w:rsidR="0031770D" w:rsidRPr="002A3FF9" w:rsidRDefault="0031770D" w:rsidP="00FA5D2E">
            <w:pPr>
              <w:rPr>
                <w:b/>
                <w:bCs/>
                <w:color w:val="365F91"/>
              </w:rPr>
            </w:pPr>
          </w:p>
          <w:p w14:paraId="2A235EC0" w14:textId="77777777" w:rsidR="0031770D" w:rsidRPr="008835FE" w:rsidRDefault="0031770D" w:rsidP="00FA5D2E">
            <w:pPr>
              <w:rPr>
                <w:b/>
                <w:bCs/>
                <w:color w:val="365F91"/>
              </w:rPr>
            </w:pPr>
            <w:r w:rsidRPr="008835FE">
              <w:rPr>
                <w:bCs/>
                <w:i/>
                <w:color w:val="1F4E79"/>
              </w:rPr>
              <w:lastRenderedPageBreak/>
              <w:t xml:space="preserve">“Sounds good in theory but this isn’t for us, it won’t work in practice…”   </w:t>
            </w:r>
          </w:p>
        </w:tc>
        <w:tc>
          <w:tcPr>
            <w:tcW w:w="6562" w:type="dxa"/>
            <w:tcBorders>
              <w:left w:val="nil"/>
              <w:right w:val="nil"/>
            </w:tcBorders>
            <w:shd w:val="clear" w:color="auto" w:fill="D3DFEE"/>
          </w:tcPr>
          <w:p w14:paraId="29F6BD59" w14:textId="77777777" w:rsidR="0031770D" w:rsidRPr="008835FE" w:rsidRDefault="0031770D" w:rsidP="0031770D">
            <w:pPr>
              <w:numPr>
                <w:ilvl w:val="0"/>
                <w:numId w:val="6"/>
              </w:numPr>
              <w:ind w:hanging="360"/>
              <w:rPr>
                <w:color w:val="365F91"/>
              </w:rPr>
            </w:pPr>
            <w:r w:rsidRPr="008835FE">
              <w:rPr>
                <w:color w:val="365F91"/>
              </w:rPr>
              <w:lastRenderedPageBreak/>
              <w:t>Give examples from practices.</w:t>
            </w:r>
          </w:p>
          <w:p w14:paraId="79CAD1C0" w14:textId="77777777" w:rsidR="0031770D" w:rsidRPr="008835FE" w:rsidRDefault="0031770D" w:rsidP="0031770D">
            <w:pPr>
              <w:numPr>
                <w:ilvl w:val="0"/>
                <w:numId w:val="6"/>
              </w:numPr>
              <w:ind w:hanging="360"/>
              <w:rPr>
                <w:color w:val="365F91"/>
              </w:rPr>
            </w:pPr>
            <w:r w:rsidRPr="008835FE">
              <w:rPr>
                <w:color w:val="365F91"/>
              </w:rPr>
              <w:t>Give the floor to other people.</w:t>
            </w:r>
          </w:p>
          <w:p w14:paraId="74DDAB75" w14:textId="77777777" w:rsidR="0031770D" w:rsidRPr="008835FE" w:rsidRDefault="0031770D" w:rsidP="0031770D">
            <w:pPr>
              <w:numPr>
                <w:ilvl w:val="0"/>
                <w:numId w:val="6"/>
              </w:numPr>
              <w:ind w:hanging="360"/>
              <w:rPr>
                <w:color w:val="365F91"/>
              </w:rPr>
            </w:pPr>
            <w:r w:rsidRPr="008835FE">
              <w:rPr>
                <w:color w:val="365F91"/>
              </w:rPr>
              <w:t>Ask them what their solution is.</w:t>
            </w:r>
          </w:p>
        </w:tc>
      </w:tr>
      <w:tr w:rsidR="0031770D" w:rsidRPr="002A3FF9" w14:paraId="4C2286FF" w14:textId="77777777" w:rsidTr="00FA5D2E">
        <w:tc>
          <w:tcPr>
            <w:tcW w:w="2490" w:type="dxa"/>
          </w:tcPr>
          <w:p w14:paraId="7991B554" w14:textId="77777777" w:rsidR="0031770D" w:rsidRPr="002A3FF9" w:rsidRDefault="0031770D" w:rsidP="00FA5D2E">
            <w:pPr>
              <w:rPr>
                <w:b/>
                <w:bCs/>
                <w:color w:val="365F91"/>
              </w:rPr>
            </w:pPr>
            <w:r w:rsidRPr="008835FE">
              <w:rPr>
                <w:b/>
                <w:bCs/>
                <w:color w:val="1F4E79"/>
              </w:rPr>
              <w:t>Dominant personalities</w:t>
            </w:r>
          </w:p>
        </w:tc>
        <w:tc>
          <w:tcPr>
            <w:tcW w:w="6562" w:type="dxa"/>
          </w:tcPr>
          <w:p w14:paraId="65E64FEC" w14:textId="77777777" w:rsidR="0031770D" w:rsidRPr="008835FE" w:rsidRDefault="0031770D" w:rsidP="0031770D">
            <w:pPr>
              <w:numPr>
                <w:ilvl w:val="0"/>
                <w:numId w:val="7"/>
              </w:numPr>
              <w:ind w:hanging="360"/>
              <w:rPr>
                <w:color w:val="365F91"/>
              </w:rPr>
            </w:pPr>
            <w:r w:rsidRPr="008835FE">
              <w:rPr>
                <w:color w:val="365F91"/>
              </w:rPr>
              <w:t xml:space="preserve">Remind them that everyone needs to take part in group work. </w:t>
            </w:r>
          </w:p>
          <w:p w14:paraId="4F950D0A" w14:textId="77777777" w:rsidR="0031770D" w:rsidRPr="008835FE" w:rsidRDefault="0031770D" w:rsidP="0031770D">
            <w:pPr>
              <w:numPr>
                <w:ilvl w:val="0"/>
                <w:numId w:val="7"/>
              </w:numPr>
              <w:ind w:hanging="360"/>
              <w:rPr>
                <w:color w:val="365F91"/>
              </w:rPr>
            </w:pPr>
            <w:r w:rsidRPr="008835FE">
              <w:rPr>
                <w:color w:val="365F91"/>
              </w:rPr>
              <w:t>Agree with what they say and call on another participant.</w:t>
            </w:r>
          </w:p>
          <w:p w14:paraId="24221F96" w14:textId="77777777" w:rsidR="0031770D" w:rsidRPr="008835FE" w:rsidRDefault="0031770D" w:rsidP="0031770D">
            <w:pPr>
              <w:numPr>
                <w:ilvl w:val="0"/>
                <w:numId w:val="7"/>
              </w:numPr>
              <w:ind w:hanging="360"/>
              <w:rPr>
                <w:color w:val="365F91"/>
              </w:rPr>
            </w:pPr>
            <w:r w:rsidRPr="008835FE">
              <w:rPr>
                <w:color w:val="365F91"/>
              </w:rPr>
              <w:t xml:space="preserve">Get them to focus on the subject matter. </w:t>
            </w:r>
          </w:p>
        </w:tc>
      </w:tr>
      <w:tr w:rsidR="0031770D" w:rsidRPr="002A3FF9" w14:paraId="0A358118" w14:textId="77777777" w:rsidTr="00FA5D2E">
        <w:tc>
          <w:tcPr>
            <w:tcW w:w="2490" w:type="dxa"/>
            <w:tcBorders>
              <w:left w:val="nil"/>
              <w:right w:val="nil"/>
            </w:tcBorders>
            <w:shd w:val="clear" w:color="auto" w:fill="D3DFEE"/>
          </w:tcPr>
          <w:p w14:paraId="63A1C5BE" w14:textId="77777777" w:rsidR="0031770D" w:rsidRPr="002A3FF9" w:rsidRDefault="0031770D" w:rsidP="00FA5D2E">
            <w:pPr>
              <w:rPr>
                <w:b/>
                <w:bCs/>
                <w:color w:val="365F91"/>
              </w:rPr>
            </w:pPr>
            <w:r w:rsidRPr="008835FE">
              <w:rPr>
                <w:b/>
                <w:bCs/>
                <w:color w:val="1F4E79"/>
              </w:rPr>
              <w:t xml:space="preserve">Rude, disrespectful, sexist participants </w:t>
            </w:r>
          </w:p>
        </w:tc>
        <w:tc>
          <w:tcPr>
            <w:tcW w:w="6562" w:type="dxa"/>
            <w:tcBorders>
              <w:left w:val="nil"/>
              <w:right w:val="nil"/>
            </w:tcBorders>
            <w:shd w:val="clear" w:color="auto" w:fill="D3DFEE"/>
          </w:tcPr>
          <w:p w14:paraId="502BF372" w14:textId="77777777" w:rsidR="0031770D" w:rsidRPr="008835FE" w:rsidRDefault="0031770D" w:rsidP="0031770D">
            <w:pPr>
              <w:numPr>
                <w:ilvl w:val="0"/>
                <w:numId w:val="7"/>
              </w:numPr>
              <w:ind w:hanging="360"/>
              <w:rPr>
                <w:color w:val="365F91"/>
              </w:rPr>
            </w:pPr>
            <w:r w:rsidRPr="008835FE">
              <w:rPr>
                <w:color w:val="365F91"/>
              </w:rPr>
              <w:t>Depending on how serious the situation is, talk to them in private or tell the whole group that such remarks are inappropriate.</w:t>
            </w:r>
          </w:p>
          <w:p w14:paraId="41274C0F" w14:textId="77777777" w:rsidR="0031770D" w:rsidRPr="008835FE" w:rsidRDefault="0031770D" w:rsidP="0031770D">
            <w:pPr>
              <w:numPr>
                <w:ilvl w:val="0"/>
                <w:numId w:val="7"/>
              </w:numPr>
              <w:ind w:hanging="360"/>
              <w:rPr>
                <w:color w:val="365F91"/>
              </w:rPr>
            </w:pPr>
            <w:r w:rsidRPr="008835FE">
              <w:rPr>
                <w:color w:val="365F91"/>
              </w:rPr>
              <w:t>Make sure that you use appropriate language as a trainer.</w:t>
            </w:r>
          </w:p>
          <w:p w14:paraId="1B9DA7A7" w14:textId="77777777" w:rsidR="0031770D" w:rsidRPr="008835FE" w:rsidRDefault="0031770D" w:rsidP="0031770D">
            <w:pPr>
              <w:numPr>
                <w:ilvl w:val="0"/>
                <w:numId w:val="7"/>
              </w:numPr>
              <w:ind w:hanging="360"/>
              <w:rPr>
                <w:b/>
                <w:color w:val="1F4E79"/>
              </w:rPr>
            </w:pPr>
            <w:r w:rsidRPr="008835FE">
              <w:rPr>
                <w:color w:val="365F91"/>
              </w:rPr>
              <w:t xml:space="preserve">Determine the basic rules at the beginning of the training and underline the importance of being respectful towards other participants. </w:t>
            </w:r>
          </w:p>
        </w:tc>
      </w:tr>
      <w:tr w:rsidR="0031770D" w:rsidRPr="002A3FF9" w14:paraId="4917918A" w14:textId="77777777" w:rsidTr="00FA5D2E">
        <w:tc>
          <w:tcPr>
            <w:tcW w:w="2490" w:type="dxa"/>
          </w:tcPr>
          <w:p w14:paraId="41A63DE0" w14:textId="77777777" w:rsidR="0031770D" w:rsidRPr="002A3FF9" w:rsidRDefault="0031770D" w:rsidP="00FA5D2E">
            <w:pPr>
              <w:rPr>
                <w:b/>
                <w:bCs/>
                <w:color w:val="365F91"/>
              </w:rPr>
            </w:pPr>
            <w:r w:rsidRPr="008835FE">
              <w:rPr>
                <w:b/>
                <w:bCs/>
                <w:color w:val="1F4E79"/>
              </w:rPr>
              <w:t xml:space="preserve">Participants who digress, talk too much or go off on tangents </w:t>
            </w:r>
          </w:p>
        </w:tc>
        <w:tc>
          <w:tcPr>
            <w:tcW w:w="6562" w:type="dxa"/>
          </w:tcPr>
          <w:p w14:paraId="21A09125" w14:textId="77777777" w:rsidR="0031770D" w:rsidRPr="008835FE" w:rsidRDefault="0031770D" w:rsidP="0031770D">
            <w:pPr>
              <w:numPr>
                <w:ilvl w:val="0"/>
                <w:numId w:val="8"/>
              </w:numPr>
              <w:ind w:hanging="360"/>
              <w:rPr>
                <w:color w:val="365F91"/>
              </w:rPr>
            </w:pPr>
            <w:r w:rsidRPr="008835FE">
              <w:rPr>
                <w:color w:val="365F91"/>
              </w:rPr>
              <w:t>If possible and relevant, listen to them and ask them to summarize.</w:t>
            </w:r>
          </w:p>
          <w:p w14:paraId="27ECF8F5" w14:textId="77777777" w:rsidR="0031770D" w:rsidRPr="008835FE" w:rsidRDefault="0031770D" w:rsidP="0031770D">
            <w:pPr>
              <w:numPr>
                <w:ilvl w:val="0"/>
                <w:numId w:val="8"/>
              </w:numPr>
              <w:ind w:hanging="360"/>
              <w:rPr>
                <w:color w:val="365F91"/>
              </w:rPr>
            </w:pPr>
            <w:r w:rsidRPr="008835FE">
              <w:rPr>
                <w:color w:val="365F91"/>
              </w:rPr>
              <w:t>Say “Can this wait until the end of the meeting? We will talk about this then if it has not already been covered.”</w:t>
            </w:r>
          </w:p>
        </w:tc>
      </w:tr>
      <w:tr w:rsidR="0031770D" w:rsidRPr="002A3FF9" w14:paraId="0ED69D13" w14:textId="77777777" w:rsidTr="00FA5D2E">
        <w:tc>
          <w:tcPr>
            <w:tcW w:w="2490" w:type="dxa"/>
            <w:tcBorders>
              <w:left w:val="nil"/>
              <w:right w:val="nil"/>
            </w:tcBorders>
            <w:shd w:val="clear" w:color="auto" w:fill="D3DFEE"/>
          </w:tcPr>
          <w:p w14:paraId="2837405D" w14:textId="77777777" w:rsidR="0031770D" w:rsidRPr="002A3FF9" w:rsidRDefault="0031770D" w:rsidP="00FA5D2E">
            <w:pPr>
              <w:rPr>
                <w:b/>
                <w:bCs/>
                <w:color w:val="365F91"/>
              </w:rPr>
            </w:pPr>
            <w:r w:rsidRPr="008835FE">
              <w:rPr>
                <w:b/>
                <w:bCs/>
                <w:color w:val="1F4E79"/>
              </w:rPr>
              <w:t>Losing control of the group</w:t>
            </w:r>
          </w:p>
        </w:tc>
        <w:tc>
          <w:tcPr>
            <w:tcW w:w="6562" w:type="dxa"/>
            <w:tcBorders>
              <w:left w:val="nil"/>
              <w:right w:val="nil"/>
            </w:tcBorders>
            <w:shd w:val="clear" w:color="auto" w:fill="D3DFEE"/>
          </w:tcPr>
          <w:p w14:paraId="6AACF278" w14:textId="77777777" w:rsidR="0031770D" w:rsidRPr="008835FE" w:rsidRDefault="0031770D" w:rsidP="0031770D">
            <w:pPr>
              <w:numPr>
                <w:ilvl w:val="0"/>
                <w:numId w:val="9"/>
              </w:numPr>
              <w:ind w:hanging="360"/>
              <w:rPr>
                <w:color w:val="365F91"/>
              </w:rPr>
            </w:pPr>
            <w:r w:rsidRPr="008835FE">
              <w:rPr>
                <w:color w:val="365F91"/>
              </w:rPr>
              <w:t>Speak up.</w:t>
            </w:r>
          </w:p>
          <w:p w14:paraId="07DED8C3" w14:textId="77777777" w:rsidR="0031770D" w:rsidRPr="008835FE" w:rsidRDefault="0031770D" w:rsidP="0031770D">
            <w:pPr>
              <w:numPr>
                <w:ilvl w:val="0"/>
                <w:numId w:val="9"/>
              </w:numPr>
              <w:ind w:hanging="360"/>
              <w:rPr>
                <w:color w:val="365F91"/>
              </w:rPr>
            </w:pPr>
            <w:r w:rsidRPr="008835FE">
              <w:rPr>
                <w:color w:val="365F91"/>
              </w:rPr>
              <w:t xml:space="preserve">Take a break. </w:t>
            </w:r>
          </w:p>
          <w:p w14:paraId="0B2E6B4A" w14:textId="77777777" w:rsidR="0031770D" w:rsidRPr="008835FE" w:rsidRDefault="0031770D" w:rsidP="0031770D">
            <w:pPr>
              <w:numPr>
                <w:ilvl w:val="0"/>
                <w:numId w:val="9"/>
              </w:numPr>
              <w:ind w:hanging="360"/>
              <w:rPr>
                <w:color w:val="365F91"/>
              </w:rPr>
            </w:pPr>
            <w:r w:rsidRPr="008835FE">
              <w:rPr>
                <w:color w:val="365F91"/>
              </w:rPr>
              <w:t>Remind the group of the basic rules.</w:t>
            </w:r>
          </w:p>
        </w:tc>
      </w:tr>
    </w:tbl>
    <w:p w14:paraId="61F64286" w14:textId="77777777" w:rsidR="0031770D" w:rsidRDefault="0031770D" w:rsidP="002A3FF9"/>
    <w:sectPr w:rsidR="0031770D" w:rsidSect="002A3FF9">
      <w:footerReference w:type="even" r:id="rId7"/>
      <w:foot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8CE01" w14:textId="77777777" w:rsidR="00344492" w:rsidRDefault="00344492" w:rsidP="00644BCC">
      <w:r>
        <w:separator/>
      </w:r>
    </w:p>
  </w:endnote>
  <w:endnote w:type="continuationSeparator" w:id="0">
    <w:p w14:paraId="33A37153" w14:textId="77777777" w:rsidR="00344492" w:rsidRDefault="00344492" w:rsidP="00644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8349701"/>
      <w:docPartObj>
        <w:docPartGallery w:val="Page Numbers (Bottom of Page)"/>
        <w:docPartUnique/>
      </w:docPartObj>
    </w:sdtPr>
    <w:sdtEndPr>
      <w:rPr>
        <w:rStyle w:val="PageNumber"/>
      </w:rPr>
    </w:sdtEndPr>
    <w:sdtContent>
      <w:p w14:paraId="7EC5DE75" w14:textId="3E0123E1" w:rsidR="00644BCC" w:rsidRDefault="00644BCC" w:rsidP="00BB257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3F9F10" w14:textId="77777777" w:rsidR="00644BCC" w:rsidRDefault="00644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8539230"/>
      <w:docPartObj>
        <w:docPartGallery w:val="Page Numbers (Bottom of Page)"/>
        <w:docPartUnique/>
      </w:docPartObj>
    </w:sdtPr>
    <w:sdtEndPr>
      <w:rPr>
        <w:rStyle w:val="PageNumber"/>
      </w:rPr>
    </w:sdtEndPr>
    <w:sdtContent>
      <w:p w14:paraId="1752EF28" w14:textId="7805671F" w:rsidR="00644BCC" w:rsidRDefault="00644BCC" w:rsidP="00BB257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8E4752" w14:textId="77777777" w:rsidR="00644BCC" w:rsidRDefault="00644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E9E6D" w14:textId="77777777" w:rsidR="00344492" w:rsidRDefault="00344492" w:rsidP="00644BCC">
      <w:r>
        <w:separator/>
      </w:r>
    </w:p>
  </w:footnote>
  <w:footnote w:type="continuationSeparator" w:id="0">
    <w:p w14:paraId="0397B104" w14:textId="77777777" w:rsidR="00344492" w:rsidRDefault="00344492" w:rsidP="00644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15418"/>
    <w:multiLevelType w:val="multilevel"/>
    <w:tmpl w:val="DBF003D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1B2F0025"/>
    <w:multiLevelType w:val="multilevel"/>
    <w:tmpl w:val="67C0988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2E732AF7"/>
    <w:multiLevelType w:val="multilevel"/>
    <w:tmpl w:val="E0E692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4757086C"/>
    <w:multiLevelType w:val="multilevel"/>
    <w:tmpl w:val="8AAED09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47887D43"/>
    <w:multiLevelType w:val="multilevel"/>
    <w:tmpl w:val="8C82D94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499772FF"/>
    <w:multiLevelType w:val="multilevel"/>
    <w:tmpl w:val="D97850F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4C88500D"/>
    <w:multiLevelType w:val="multilevel"/>
    <w:tmpl w:val="7FF4467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633F4499"/>
    <w:multiLevelType w:val="multilevel"/>
    <w:tmpl w:val="E4E603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663F390E"/>
    <w:multiLevelType w:val="multilevel"/>
    <w:tmpl w:val="3976F14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4"/>
  </w:num>
  <w:num w:numId="2">
    <w:abstractNumId w:val="2"/>
  </w:num>
  <w:num w:numId="3">
    <w:abstractNumId w:val="3"/>
  </w:num>
  <w:num w:numId="4">
    <w:abstractNumId w:val="0"/>
  </w:num>
  <w:num w:numId="5">
    <w:abstractNumId w:val="7"/>
  </w:num>
  <w:num w:numId="6">
    <w:abstractNumId w:val="1"/>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0D"/>
    <w:rsid w:val="001C52FE"/>
    <w:rsid w:val="002A3FF9"/>
    <w:rsid w:val="0031770D"/>
    <w:rsid w:val="00344492"/>
    <w:rsid w:val="004508AC"/>
    <w:rsid w:val="005B34C3"/>
    <w:rsid w:val="00644BCC"/>
    <w:rsid w:val="008835FE"/>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88B6"/>
  <w15:chartTrackingRefBased/>
  <w15:docId w15:val="{4C9AD565-BD58-EC4B-A432-C37A3DB7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4BCC"/>
    <w:pPr>
      <w:tabs>
        <w:tab w:val="center" w:pos="4513"/>
        <w:tab w:val="right" w:pos="9026"/>
      </w:tabs>
    </w:pPr>
  </w:style>
  <w:style w:type="character" w:customStyle="1" w:styleId="FooterChar">
    <w:name w:val="Footer Char"/>
    <w:basedOn w:val="DefaultParagraphFont"/>
    <w:link w:val="Footer"/>
    <w:uiPriority w:val="99"/>
    <w:rsid w:val="00644BCC"/>
  </w:style>
  <w:style w:type="character" w:styleId="PageNumber">
    <w:name w:val="page number"/>
    <w:basedOn w:val="DefaultParagraphFont"/>
    <w:uiPriority w:val="99"/>
    <w:semiHidden/>
    <w:unhideWhenUsed/>
    <w:rsid w:val="00644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Roagna</dc:creator>
  <cp:keywords/>
  <dc:description/>
  <cp:lastModifiedBy>Ivana Roagna</cp:lastModifiedBy>
  <cp:revision>3</cp:revision>
  <dcterms:created xsi:type="dcterms:W3CDTF">2021-09-23T20:41:00Z</dcterms:created>
  <dcterms:modified xsi:type="dcterms:W3CDTF">2021-09-29T08:50:00Z</dcterms:modified>
</cp:coreProperties>
</file>